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EE945" w14:textId="4E87FAB2" w:rsidR="008B2008" w:rsidRPr="00070D18" w:rsidRDefault="008B2008" w:rsidP="00070D18">
      <w:pPr>
        <w:spacing w:line="360" w:lineRule="auto"/>
        <w:rPr>
          <w:b/>
        </w:rPr>
      </w:pPr>
    </w:p>
    <w:p w14:paraId="51A9579A" w14:textId="77777777" w:rsidR="008B2008" w:rsidRPr="00070D18" w:rsidRDefault="008B2008" w:rsidP="00070D18">
      <w:pPr>
        <w:spacing w:line="360" w:lineRule="auto"/>
        <w:rPr>
          <w:b/>
        </w:rPr>
      </w:pPr>
    </w:p>
    <w:p w14:paraId="754FDD1E" w14:textId="77777777" w:rsidR="00877E17" w:rsidRPr="00070D18" w:rsidRDefault="00877E17" w:rsidP="00070D18">
      <w:pPr>
        <w:spacing w:line="360" w:lineRule="auto"/>
        <w:jc w:val="center"/>
        <w:rPr>
          <w:b/>
          <w:lang w:val="ro-RO"/>
        </w:rPr>
      </w:pPr>
      <w:bookmarkStart w:id="0" w:name="_Hlk119396976"/>
      <w:r w:rsidRPr="00070D18">
        <w:rPr>
          <w:b/>
          <w:lang w:val="ro-RO"/>
        </w:rPr>
        <w:t xml:space="preserve">Hotararea </w:t>
      </w:r>
    </w:p>
    <w:p w14:paraId="13E2AC61" w14:textId="77777777" w:rsidR="00877E17" w:rsidRPr="00070D18" w:rsidRDefault="00877E17" w:rsidP="00070D18">
      <w:pPr>
        <w:spacing w:line="360" w:lineRule="auto"/>
        <w:jc w:val="center"/>
        <w:rPr>
          <w:b/>
          <w:lang w:val="ro-RO"/>
        </w:rPr>
      </w:pPr>
      <w:r w:rsidRPr="00070D18">
        <w:rPr>
          <w:b/>
          <w:lang w:val="ro-RO"/>
        </w:rPr>
        <w:t xml:space="preserve">Adunarii Generale Ordinare a Actionarilor </w:t>
      </w:r>
    </w:p>
    <w:p w14:paraId="79FBCF0A" w14:textId="77777777" w:rsidR="00877E17" w:rsidRPr="00070D18" w:rsidRDefault="00877E17" w:rsidP="00070D18">
      <w:pPr>
        <w:spacing w:line="360" w:lineRule="auto"/>
        <w:jc w:val="center"/>
        <w:rPr>
          <w:b/>
          <w:lang w:val="ro-RO"/>
        </w:rPr>
      </w:pPr>
      <w:r w:rsidRPr="00070D18">
        <w:rPr>
          <w:b/>
          <w:lang w:val="ro-RO"/>
        </w:rPr>
        <w:t xml:space="preserve">societatii Service Ciclop S.A </w:t>
      </w:r>
    </w:p>
    <w:p w14:paraId="4C42AF9D" w14:textId="77777777" w:rsidR="00877E17" w:rsidRPr="00070D18" w:rsidRDefault="00877E17" w:rsidP="00070D18">
      <w:pPr>
        <w:spacing w:line="360" w:lineRule="auto"/>
        <w:jc w:val="center"/>
        <w:rPr>
          <w:i/>
          <w:lang w:val="ro-RO"/>
        </w:rPr>
      </w:pPr>
      <w:r w:rsidRPr="00070D18">
        <w:rPr>
          <w:i/>
          <w:lang w:val="ro-RO"/>
        </w:rPr>
        <w:t>(J40/2545/1999, CUI RO 11573879)</w:t>
      </w:r>
    </w:p>
    <w:p w14:paraId="3557F2FA" w14:textId="04B19F4D" w:rsidR="00877E17" w:rsidRPr="00070D18" w:rsidRDefault="00877E17" w:rsidP="00070D18">
      <w:pPr>
        <w:spacing w:line="360" w:lineRule="auto"/>
        <w:jc w:val="center"/>
        <w:rPr>
          <w:b/>
          <w:lang w:val="ro-RO"/>
        </w:rPr>
      </w:pPr>
      <w:r w:rsidRPr="00070D18">
        <w:rPr>
          <w:b/>
          <w:lang w:val="ro-RO"/>
        </w:rPr>
        <w:t xml:space="preserve">nr. </w:t>
      </w:r>
      <w:r w:rsidR="00F84A3D" w:rsidRPr="00070D18">
        <w:rPr>
          <w:b/>
          <w:lang w:val="ro-RO"/>
        </w:rPr>
        <w:t>4</w:t>
      </w:r>
      <w:r w:rsidRPr="00070D18">
        <w:rPr>
          <w:b/>
          <w:lang w:val="ro-RO"/>
        </w:rPr>
        <w:t xml:space="preserve"> din data de </w:t>
      </w:r>
      <w:r w:rsidR="0030699D">
        <w:rPr>
          <w:b/>
          <w:lang w:val="ro-RO"/>
        </w:rPr>
        <w:t>21.12.2022</w:t>
      </w:r>
    </w:p>
    <w:p w14:paraId="0A112B9A" w14:textId="77777777" w:rsidR="00877E17" w:rsidRPr="00070D18" w:rsidRDefault="00877E17" w:rsidP="00070D18">
      <w:pPr>
        <w:spacing w:line="360" w:lineRule="auto"/>
        <w:jc w:val="both"/>
        <w:rPr>
          <w:lang w:val="ro-RO"/>
        </w:rPr>
      </w:pPr>
    </w:p>
    <w:p w14:paraId="4FC2710F" w14:textId="77777777" w:rsidR="00877E17" w:rsidRPr="00070D18" w:rsidRDefault="00877E17" w:rsidP="00070D18">
      <w:pPr>
        <w:spacing w:line="360" w:lineRule="auto"/>
        <w:jc w:val="both"/>
        <w:rPr>
          <w:lang w:val="ro-RO"/>
        </w:rPr>
      </w:pPr>
      <w:r w:rsidRPr="00070D18">
        <w:rPr>
          <w:lang w:val="ro-RO"/>
        </w:rPr>
        <w:t>Adunarea Generală Ordinara a Acționarilor societății SERVICE CICLOP S.A. (denumită în continuare „</w:t>
      </w:r>
      <w:r w:rsidRPr="00070D18">
        <w:rPr>
          <w:i/>
          <w:lang w:val="ro-RO"/>
        </w:rPr>
        <w:t>Service Ciclop</w:t>
      </w:r>
      <w:r w:rsidRPr="00070D18">
        <w:rPr>
          <w:lang w:val="ro-RO"/>
        </w:rPr>
        <w:t>” sau ”</w:t>
      </w:r>
      <w:r w:rsidRPr="00070D18">
        <w:rPr>
          <w:i/>
          <w:lang w:val="ro-RO"/>
        </w:rPr>
        <w:t>Societatea</w:t>
      </w:r>
      <w:r w:rsidRPr="00070D18">
        <w:rPr>
          <w:lang w:val="ro-RO"/>
        </w:rPr>
        <w:t>”), persoană juridică română, cu sediul social în București, Sectorul 4, Șoseaua Giurgiului nr. 260, nr. de ordine în Registrul comerțului: J40/2545/1999 și C.U.I.: 11573879, întrunită în prezența și cu participarea acționarilor reprezentând 100% din capitalul social, respectiv:</w:t>
      </w:r>
    </w:p>
    <w:p w14:paraId="71783C8A" w14:textId="77777777" w:rsidR="00877E17" w:rsidRPr="00070D18" w:rsidRDefault="00877E17" w:rsidP="00070D18">
      <w:pPr>
        <w:spacing w:line="360" w:lineRule="auto"/>
        <w:jc w:val="both"/>
        <w:rPr>
          <w:lang w:val="ro-RO"/>
        </w:rPr>
      </w:pPr>
    </w:p>
    <w:p w14:paraId="2CB77025" w14:textId="09C45606" w:rsidR="00877E17" w:rsidRPr="00070D18" w:rsidRDefault="00877E17" w:rsidP="00070D18">
      <w:pPr>
        <w:pStyle w:val="ListParagraph"/>
        <w:numPr>
          <w:ilvl w:val="0"/>
          <w:numId w:val="7"/>
        </w:numPr>
        <w:spacing w:line="360" w:lineRule="auto"/>
        <w:ind w:left="284" w:hanging="284"/>
        <w:jc w:val="both"/>
        <w:rPr>
          <w:lang w:val="ro-RO"/>
        </w:rPr>
      </w:pPr>
      <w:r w:rsidRPr="00070D18">
        <w:rPr>
          <w:b/>
          <w:lang w:val="ro-RO"/>
        </w:rPr>
        <w:t xml:space="preserve">MUNICIPIUL BUCUREȘTI, prin Consiliul General al Municipiului București </w:t>
      </w:r>
      <w:r w:rsidRPr="00070D18">
        <w:rPr>
          <w:lang w:val="ro-RO"/>
        </w:rPr>
        <w:t>(</w:t>
      </w:r>
      <w:r w:rsidRPr="00070D18">
        <w:rPr>
          <w:i/>
          <w:lang w:val="ro-RO"/>
        </w:rPr>
        <w:t>în continuare ”Mun. București prin C.G.M.B.”</w:t>
      </w:r>
      <w:r w:rsidRPr="00070D18">
        <w:rPr>
          <w:lang w:val="ro-RO"/>
        </w:rPr>
        <w:t>), cu sediul în București, Sectorul 5, Bulevardul Regina Elisabeta nr. 47, C.U.I. 4267117, acționar majoritar, proprietar al 1157280 acțiuni, reprezentând 99.99999914% din capitalul social, subscris, al Societatii, prin domnul Purcărea Sorin, domnul Rigu Andrei Daniel și domnul Nicorel Nicorescu în calitate reprezentanți numiți de autoritatea tutelară in Adunarea Generala a Actionarilor prin Hotărârea HCGMB nr. 425/21.12.2020, completată prin Hotărârea CGMB nr 16/29.01.2021; conform art. 3 din O.U.G. nr. 109/2011 privind guvernanţa corporativă a întreprinderilor publice</w:t>
      </w:r>
      <w:r w:rsidR="002D5486" w:rsidRPr="00070D18">
        <w:rPr>
          <w:lang w:val="ro-RO"/>
        </w:rPr>
        <w:t xml:space="preserve"> cu modificarile si completarile ulterioare</w:t>
      </w:r>
      <w:r w:rsidRPr="00070D18">
        <w:rPr>
          <w:lang w:val="en-GB"/>
        </w:rPr>
        <w:t xml:space="preserve">; </w:t>
      </w:r>
    </w:p>
    <w:p w14:paraId="14561895" w14:textId="77777777" w:rsidR="00877E17" w:rsidRPr="00070D18" w:rsidRDefault="00877E17" w:rsidP="00070D18">
      <w:pPr>
        <w:spacing w:line="360" w:lineRule="auto"/>
        <w:jc w:val="both"/>
        <w:rPr>
          <w:lang w:val="ro-RO"/>
        </w:rPr>
      </w:pPr>
      <w:r w:rsidRPr="00070D18">
        <w:rPr>
          <w:lang w:val="ro-RO"/>
        </w:rPr>
        <w:t>și</w:t>
      </w:r>
    </w:p>
    <w:p w14:paraId="45F9B723" w14:textId="0E8E3E70" w:rsidR="00877E17" w:rsidRPr="00070D18" w:rsidRDefault="00877E17" w:rsidP="00070D18">
      <w:pPr>
        <w:pStyle w:val="ListParagraph"/>
        <w:numPr>
          <w:ilvl w:val="0"/>
          <w:numId w:val="7"/>
        </w:numPr>
        <w:spacing w:line="360" w:lineRule="auto"/>
        <w:ind w:left="284" w:hanging="284"/>
        <w:jc w:val="both"/>
        <w:rPr>
          <w:lang w:val="ro-RO"/>
        </w:rPr>
      </w:pPr>
      <w:r w:rsidRPr="00070D18">
        <w:rPr>
          <w:b/>
          <w:lang w:val="ro-RO"/>
        </w:rPr>
        <w:t>COMPANIA MUNICIPALĂ ENERGETICA</w:t>
      </w:r>
      <w:r w:rsidR="006325BF" w:rsidRPr="00070D18">
        <w:rPr>
          <w:b/>
          <w:lang w:val="ro-RO"/>
        </w:rPr>
        <w:t xml:space="preserve"> SERVICII</w:t>
      </w:r>
      <w:r w:rsidRPr="00070D18">
        <w:rPr>
          <w:b/>
          <w:lang w:val="ro-RO"/>
        </w:rPr>
        <w:t xml:space="preserve"> BUCUREȘTI S.A. </w:t>
      </w:r>
      <w:r w:rsidRPr="00070D18">
        <w:rPr>
          <w:lang w:val="ro-RO"/>
        </w:rPr>
        <w:t>(</w:t>
      </w:r>
      <w:r w:rsidRPr="00070D18">
        <w:rPr>
          <w:i/>
          <w:lang w:val="ro-RO"/>
        </w:rPr>
        <w:t xml:space="preserve">în continuare </w:t>
      </w:r>
      <w:r w:rsidRPr="00070D18">
        <w:rPr>
          <w:lang w:val="ro-RO"/>
        </w:rPr>
        <w:t>„</w:t>
      </w:r>
      <w:r w:rsidRPr="00070D18">
        <w:rPr>
          <w:i/>
          <w:lang w:val="ro-RO"/>
        </w:rPr>
        <w:t>C.M.E</w:t>
      </w:r>
      <w:r w:rsidR="006325BF" w:rsidRPr="00070D18">
        <w:rPr>
          <w:i/>
          <w:lang w:val="ro-RO"/>
        </w:rPr>
        <w:t>.S</w:t>
      </w:r>
      <w:r w:rsidRPr="00070D18">
        <w:rPr>
          <w:i/>
          <w:lang w:val="ro-RO"/>
        </w:rPr>
        <w:t>.B.</w:t>
      </w:r>
      <w:r w:rsidRPr="00070D18">
        <w:rPr>
          <w:lang w:val="ro-RO"/>
        </w:rPr>
        <w:t xml:space="preserve">”), persoană juridică română, cu sediul social în București, Sectorul 4, </w:t>
      </w:r>
      <w:r w:rsidRPr="00070D18">
        <w:rPr>
          <w:lang w:val="ro-RO"/>
        </w:rPr>
        <w:lastRenderedPageBreak/>
        <w:t>Splaiul Unirii, nr 76, corp A mezanin si etajul 1, nr. de ordine în Registrul comerțului: J40/9172/2017 și C.U.I. 37752029, acționar minoritar, proprietar al 1 acțiuni, reprezentând 0.00000086% din capitalul social, subscris, al Societatii, prin domnul Andrei Badiu, în calitate reprezentant desemnat prin Hotărârea AGA nr 127/27.20.2021;</w:t>
      </w:r>
    </w:p>
    <w:p w14:paraId="17F39D99" w14:textId="77777777" w:rsidR="00877E17" w:rsidRPr="00070D18" w:rsidRDefault="00877E17" w:rsidP="00070D18">
      <w:pPr>
        <w:spacing w:line="360" w:lineRule="auto"/>
        <w:jc w:val="both"/>
        <w:rPr>
          <w:lang w:val="ro-RO"/>
        </w:rPr>
      </w:pPr>
    </w:p>
    <w:p w14:paraId="77F1AEED" w14:textId="77777777" w:rsidR="00877E17" w:rsidRPr="00070D18" w:rsidRDefault="00877E17" w:rsidP="00070D18">
      <w:pPr>
        <w:spacing w:line="360" w:lineRule="auto"/>
        <w:jc w:val="both"/>
        <w:rPr>
          <w:lang w:val="ro-RO"/>
        </w:rPr>
      </w:pPr>
      <w:r w:rsidRPr="00070D18">
        <w:rPr>
          <w:lang w:val="ro-RO"/>
        </w:rPr>
        <w:t>în condițiile de cvorum și prezență, renunțând la formalitățile de convocare a AGA conform disp. art. 121 din Legea nr. 31/1990, reprezentand 100% din actionarii societatii,</w:t>
      </w:r>
    </w:p>
    <w:p w14:paraId="0DD0AAB8" w14:textId="77777777" w:rsidR="00877E17" w:rsidRPr="00070D18" w:rsidRDefault="00877E17" w:rsidP="00070D18">
      <w:pPr>
        <w:spacing w:line="360" w:lineRule="auto"/>
        <w:jc w:val="both"/>
        <w:rPr>
          <w:lang w:val="ro-RO"/>
        </w:rPr>
      </w:pPr>
    </w:p>
    <w:p w14:paraId="1932089F" w14:textId="77777777" w:rsidR="00877E17" w:rsidRPr="00070D18" w:rsidRDefault="00877E17" w:rsidP="00070D18">
      <w:pPr>
        <w:spacing w:line="360" w:lineRule="auto"/>
        <w:jc w:val="both"/>
        <w:rPr>
          <w:lang w:val="ro-RO"/>
        </w:rPr>
      </w:pPr>
      <w:r w:rsidRPr="00070D18">
        <w:rPr>
          <w:lang w:val="ro-RO"/>
        </w:rPr>
        <w:t>avand in vedere:</w:t>
      </w:r>
    </w:p>
    <w:p w14:paraId="2F8182F2" w14:textId="77777777" w:rsidR="00877E17" w:rsidRPr="00070D18" w:rsidRDefault="00877E17" w:rsidP="00070D18">
      <w:pPr>
        <w:numPr>
          <w:ilvl w:val="0"/>
          <w:numId w:val="8"/>
        </w:numPr>
        <w:spacing w:line="360" w:lineRule="auto"/>
        <w:jc w:val="both"/>
        <w:rPr>
          <w:bCs/>
          <w:lang w:val="ro-RO"/>
        </w:rPr>
      </w:pPr>
      <w:r w:rsidRPr="00070D18">
        <w:rPr>
          <w:bCs/>
          <w:lang w:val="ro-RO"/>
        </w:rPr>
        <w:t>Dispoziţiile O.U.G. nr. 109/2011 privind guvernanţa corporativă a înteprinderilor publice cu modificările şi completările ulterioare;</w:t>
      </w:r>
    </w:p>
    <w:p w14:paraId="168946D2" w14:textId="77777777" w:rsidR="00877E17" w:rsidRPr="00070D18" w:rsidRDefault="00877E17" w:rsidP="00070D18">
      <w:pPr>
        <w:numPr>
          <w:ilvl w:val="0"/>
          <w:numId w:val="8"/>
        </w:numPr>
        <w:spacing w:line="360" w:lineRule="auto"/>
        <w:jc w:val="both"/>
        <w:rPr>
          <w:bCs/>
          <w:lang w:val="ro-RO"/>
        </w:rPr>
      </w:pPr>
      <w:r w:rsidRPr="00070D18">
        <w:rPr>
          <w:bCs/>
          <w:lang w:val="ro-RO"/>
        </w:rPr>
        <w:t>Dispoziţiile Legii nr. 31/1990 privind societăţile republicată, cu modificări si completările ulterioare;</w:t>
      </w:r>
    </w:p>
    <w:p w14:paraId="2B6EB604" w14:textId="77777777" w:rsidR="00877E17" w:rsidRPr="00070D18" w:rsidRDefault="00877E17" w:rsidP="00070D18">
      <w:pPr>
        <w:numPr>
          <w:ilvl w:val="0"/>
          <w:numId w:val="8"/>
        </w:numPr>
        <w:spacing w:line="360" w:lineRule="auto"/>
        <w:jc w:val="both"/>
        <w:rPr>
          <w:bCs/>
          <w:lang w:val="ro-RO"/>
        </w:rPr>
      </w:pPr>
      <w:r w:rsidRPr="00070D18">
        <w:rPr>
          <w:bCs/>
          <w:lang w:val="ro-RO"/>
        </w:rPr>
        <w:t>Statutul actualizat al Societatii, autentificat in data de 09.10.2019;</w:t>
      </w:r>
    </w:p>
    <w:p w14:paraId="5149751E" w14:textId="77777777" w:rsidR="00877E17" w:rsidRPr="00070D18" w:rsidRDefault="00877E17" w:rsidP="00070D18">
      <w:pPr>
        <w:numPr>
          <w:ilvl w:val="0"/>
          <w:numId w:val="8"/>
        </w:numPr>
        <w:spacing w:line="360" w:lineRule="auto"/>
        <w:jc w:val="both"/>
        <w:rPr>
          <w:bCs/>
          <w:lang w:val="ro-RO"/>
        </w:rPr>
      </w:pPr>
      <w:r w:rsidRPr="00070D18">
        <w:rPr>
          <w:lang w:val="ro-RO"/>
        </w:rPr>
        <w:t>Procesul verbal al sedintei AGA din 15.11.2022.</w:t>
      </w:r>
    </w:p>
    <w:p w14:paraId="5F6578DF" w14:textId="77777777" w:rsidR="00877E17" w:rsidRPr="00070D18" w:rsidRDefault="00877E17" w:rsidP="00070D18">
      <w:pPr>
        <w:spacing w:line="360" w:lineRule="auto"/>
        <w:jc w:val="both"/>
        <w:rPr>
          <w:bCs/>
          <w:lang w:val="ro-RO"/>
        </w:rPr>
      </w:pPr>
    </w:p>
    <w:p w14:paraId="52DADDD3" w14:textId="77777777" w:rsidR="00877E17" w:rsidRPr="00070D18" w:rsidRDefault="00877E17" w:rsidP="00070D18">
      <w:pPr>
        <w:spacing w:line="360" w:lineRule="auto"/>
        <w:jc w:val="both"/>
        <w:rPr>
          <w:bCs/>
          <w:lang w:val="ro-RO"/>
        </w:rPr>
      </w:pPr>
      <w:r w:rsidRPr="00070D18">
        <w:rPr>
          <w:bCs/>
          <w:lang w:val="ro-RO"/>
        </w:rPr>
        <w:t>Au adoptat următoarea</w:t>
      </w:r>
    </w:p>
    <w:p w14:paraId="4BF37B8B" w14:textId="77777777" w:rsidR="00877E17" w:rsidRPr="00070D18" w:rsidRDefault="00877E17" w:rsidP="00070D18">
      <w:pPr>
        <w:spacing w:line="360" w:lineRule="auto"/>
        <w:jc w:val="both"/>
        <w:rPr>
          <w:bCs/>
          <w:lang w:val="ro-RO"/>
        </w:rPr>
      </w:pPr>
    </w:p>
    <w:p w14:paraId="56D75970" w14:textId="77777777" w:rsidR="00877E17" w:rsidRPr="00070D18" w:rsidRDefault="00877E17" w:rsidP="00070D18">
      <w:pPr>
        <w:spacing w:line="360" w:lineRule="auto"/>
        <w:ind w:left="360"/>
        <w:jc w:val="center"/>
        <w:rPr>
          <w:color w:val="000000"/>
          <w:lang w:val="ro-RO"/>
        </w:rPr>
      </w:pPr>
    </w:p>
    <w:p w14:paraId="1E8F04A4" w14:textId="77777777" w:rsidR="00877E17" w:rsidRPr="00070D18" w:rsidRDefault="00877E17" w:rsidP="00070D18">
      <w:pPr>
        <w:spacing w:line="360" w:lineRule="auto"/>
        <w:jc w:val="center"/>
        <w:rPr>
          <w:b/>
          <w:color w:val="000000"/>
          <w:lang w:val="ro-RO"/>
        </w:rPr>
      </w:pPr>
      <w:r w:rsidRPr="00070D18">
        <w:rPr>
          <w:b/>
          <w:color w:val="000000"/>
          <w:lang w:val="ro-RO"/>
        </w:rPr>
        <w:t>HOTĂRÂRE</w:t>
      </w:r>
    </w:p>
    <w:p w14:paraId="6FB1D115" w14:textId="77777777" w:rsidR="00877E17" w:rsidRPr="00070D18" w:rsidRDefault="00877E17" w:rsidP="00070D18">
      <w:pPr>
        <w:spacing w:line="360" w:lineRule="auto"/>
        <w:jc w:val="both"/>
        <w:rPr>
          <w:b/>
          <w:lang w:val="ro-RO"/>
        </w:rPr>
      </w:pPr>
    </w:p>
    <w:p w14:paraId="62EF543E" w14:textId="444C01BE" w:rsidR="00F84A3D" w:rsidRPr="00070D18" w:rsidRDefault="00F84A3D" w:rsidP="00070D18">
      <w:pPr>
        <w:spacing w:line="360" w:lineRule="auto"/>
        <w:jc w:val="both"/>
        <w:rPr>
          <w:bCs/>
          <w:lang w:val="ro-RO"/>
        </w:rPr>
      </w:pPr>
      <w:r w:rsidRPr="00070D18">
        <w:rPr>
          <w:b/>
          <w:lang w:val="ro-RO"/>
        </w:rPr>
        <w:t>Art. 1.</w:t>
      </w:r>
      <w:r w:rsidRPr="00070D18">
        <w:rPr>
          <w:bCs/>
          <w:lang w:val="ro-RO"/>
        </w:rPr>
        <w:t xml:space="preserve"> Se numește doamna Ilinca Ramona Livia nascută în </w:t>
      </w:r>
      <w:r w:rsidR="00222F08">
        <w:rPr>
          <w:bCs/>
          <w:lang w:val="ro-RO"/>
        </w:rPr>
        <w:t xml:space="preserve">       </w:t>
      </w:r>
      <w:r w:rsidRPr="00070D18">
        <w:rPr>
          <w:bCs/>
          <w:lang w:val="ro-RO"/>
        </w:rPr>
        <w:t xml:space="preserve">, </w:t>
      </w:r>
      <w:r w:rsidR="00222F08">
        <w:rPr>
          <w:bCs/>
          <w:lang w:val="ro-RO"/>
        </w:rPr>
        <w:t xml:space="preserve">           </w:t>
      </w:r>
      <w:r w:rsidRPr="00070D18">
        <w:rPr>
          <w:bCs/>
          <w:lang w:val="ro-RO"/>
        </w:rPr>
        <w:t xml:space="preserve">, cu domiciliul în Str. </w:t>
      </w:r>
      <w:r w:rsidR="00222F08">
        <w:rPr>
          <w:bCs/>
          <w:lang w:val="ro-RO"/>
        </w:rPr>
        <w:t xml:space="preserve">            </w:t>
      </w:r>
      <w:r w:rsidRPr="00070D18">
        <w:rPr>
          <w:bCs/>
          <w:lang w:val="ro-RO"/>
        </w:rPr>
        <w:t xml:space="preserve"> nr. </w:t>
      </w:r>
      <w:r w:rsidR="00222F08">
        <w:rPr>
          <w:bCs/>
          <w:lang w:val="ro-RO"/>
        </w:rPr>
        <w:t xml:space="preserve">   </w:t>
      </w:r>
      <w:r w:rsidRPr="00070D18">
        <w:rPr>
          <w:bCs/>
          <w:lang w:val="ro-RO"/>
        </w:rPr>
        <w:t xml:space="preserve">, </w:t>
      </w:r>
      <w:r w:rsidR="00222F08">
        <w:rPr>
          <w:bCs/>
          <w:lang w:val="ro-RO"/>
        </w:rPr>
        <w:t xml:space="preserve">       </w:t>
      </w:r>
      <w:r w:rsidRPr="00070D18">
        <w:rPr>
          <w:bCs/>
          <w:lang w:val="ro-RO"/>
        </w:rPr>
        <w:t xml:space="preserve">, jud. </w:t>
      </w:r>
      <w:r w:rsidR="00222F08">
        <w:rPr>
          <w:bCs/>
          <w:lang w:val="ro-RO"/>
        </w:rPr>
        <w:t xml:space="preserve">     ,</w:t>
      </w:r>
      <w:r w:rsidRPr="00070D18">
        <w:rPr>
          <w:bCs/>
          <w:lang w:val="ro-RO"/>
        </w:rPr>
        <w:t xml:space="preserve"> posesoare a C.I. seria </w:t>
      </w:r>
      <w:r w:rsidR="00222F08">
        <w:rPr>
          <w:bCs/>
          <w:lang w:val="ro-RO"/>
        </w:rPr>
        <w:t xml:space="preserve">    </w:t>
      </w:r>
      <w:r w:rsidRPr="00070D18">
        <w:rPr>
          <w:bCs/>
          <w:lang w:val="ro-RO"/>
        </w:rPr>
        <w:t xml:space="preserve"> nr.</w:t>
      </w:r>
      <w:r w:rsidR="00222F08">
        <w:rPr>
          <w:bCs/>
          <w:lang w:val="ro-RO"/>
        </w:rPr>
        <w:t xml:space="preserve">     </w:t>
      </w:r>
      <w:r w:rsidRPr="00070D18">
        <w:rPr>
          <w:bCs/>
          <w:lang w:val="ro-RO"/>
        </w:rPr>
        <w:t xml:space="preserve">eliberat de </w:t>
      </w:r>
      <w:r w:rsidR="00222F08">
        <w:rPr>
          <w:bCs/>
          <w:lang w:val="ro-RO"/>
        </w:rPr>
        <w:t xml:space="preserve">    </w:t>
      </w:r>
      <w:r w:rsidRPr="00070D18">
        <w:rPr>
          <w:bCs/>
          <w:lang w:val="ro-RO"/>
        </w:rPr>
        <w:t xml:space="preserve">. la data de </w:t>
      </w:r>
      <w:r w:rsidR="00222F08">
        <w:rPr>
          <w:bCs/>
          <w:lang w:val="ro-RO"/>
        </w:rPr>
        <w:t xml:space="preserve">     </w:t>
      </w:r>
      <w:r w:rsidRPr="00070D18">
        <w:rPr>
          <w:bCs/>
          <w:lang w:val="ro-RO"/>
        </w:rPr>
        <w:t xml:space="preserve">, avand CNP </w:t>
      </w:r>
      <w:r w:rsidR="00222F08">
        <w:rPr>
          <w:bCs/>
          <w:lang w:val="ro-RO"/>
        </w:rPr>
        <w:t xml:space="preserve">    </w:t>
      </w:r>
      <w:r w:rsidRPr="00070D18">
        <w:rPr>
          <w:bCs/>
          <w:lang w:val="ro-RO"/>
        </w:rPr>
        <w:t xml:space="preserve">, în funcţia de secretar pentru ședinţa din data de </w:t>
      </w:r>
      <w:r w:rsidR="007A18C0">
        <w:rPr>
          <w:bCs/>
          <w:lang w:val="ro-RO"/>
        </w:rPr>
        <w:t>21.12.2022.</w:t>
      </w:r>
    </w:p>
    <w:p w14:paraId="127FBE78" w14:textId="1A13D66F" w:rsidR="00F84A3D" w:rsidRPr="00070D18" w:rsidRDefault="00F84A3D" w:rsidP="00070D18">
      <w:pPr>
        <w:spacing w:line="360" w:lineRule="auto"/>
        <w:jc w:val="both"/>
        <w:rPr>
          <w:bCs/>
          <w:lang w:val="ro-RO"/>
        </w:rPr>
      </w:pPr>
      <w:r w:rsidRPr="00070D18">
        <w:rPr>
          <w:b/>
          <w:lang w:val="ro-RO"/>
        </w:rPr>
        <w:t>Art. 2.</w:t>
      </w:r>
      <w:r w:rsidRPr="00070D18">
        <w:rPr>
          <w:bCs/>
          <w:lang w:val="ro-RO"/>
        </w:rPr>
        <w:t xml:space="preserve"> Secretarul de ședinţă numit, doamna Ilinca Ramona Livia, va redacta procesul verbal și hotărârile și se va asigura de semnarea documentelor, doar pentru ședinţa din data de </w:t>
      </w:r>
      <w:r w:rsidR="007A18C0">
        <w:rPr>
          <w:bCs/>
          <w:lang w:val="ro-RO"/>
        </w:rPr>
        <w:t>21.12.2022.</w:t>
      </w:r>
    </w:p>
    <w:p w14:paraId="13AEF3BD" w14:textId="13F8C448" w:rsidR="00877E17" w:rsidRPr="00070D18" w:rsidRDefault="00877E17" w:rsidP="00070D18">
      <w:pPr>
        <w:spacing w:line="360" w:lineRule="auto"/>
        <w:jc w:val="both"/>
        <w:rPr>
          <w:bCs/>
          <w:lang w:val="ro-RO"/>
        </w:rPr>
      </w:pPr>
    </w:p>
    <w:p w14:paraId="6D752E01" w14:textId="31C5FC50" w:rsidR="00F84A3D" w:rsidRPr="00070D18" w:rsidRDefault="00877E17" w:rsidP="00070D18">
      <w:pPr>
        <w:spacing w:line="360" w:lineRule="auto"/>
        <w:jc w:val="both"/>
        <w:rPr>
          <w:lang w:val="ro-RO"/>
        </w:rPr>
      </w:pPr>
      <w:r w:rsidRPr="00070D18">
        <w:rPr>
          <w:b/>
          <w:lang w:val="ro-RO"/>
        </w:rPr>
        <w:t xml:space="preserve">Art. </w:t>
      </w:r>
      <w:r w:rsidR="00F84A3D" w:rsidRPr="00070D18">
        <w:rPr>
          <w:b/>
          <w:lang w:val="ro-RO"/>
        </w:rPr>
        <w:t>3</w:t>
      </w:r>
      <w:r w:rsidRPr="00070D18">
        <w:rPr>
          <w:b/>
          <w:lang w:val="ro-RO"/>
        </w:rPr>
        <w:t>.</w:t>
      </w:r>
      <w:r w:rsidRPr="00070D18">
        <w:rPr>
          <w:bCs/>
          <w:lang w:val="ro-RO"/>
        </w:rPr>
        <w:t xml:space="preserve"> </w:t>
      </w:r>
      <w:r w:rsidR="00F84A3D" w:rsidRPr="00070D18">
        <w:rPr>
          <w:bCs/>
          <w:lang w:val="ro-RO"/>
        </w:rPr>
        <w:t xml:space="preserve">S-a constatat </w:t>
      </w:r>
      <w:bookmarkStart w:id="1" w:name="_Hlk122591385"/>
      <w:r w:rsidR="00F84A3D" w:rsidRPr="00070D18">
        <w:rPr>
          <w:bCs/>
          <w:lang w:val="ro-RO"/>
        </w:rPr>
        <w:t xml:space="preserve">incompatibilitatea </w:t>
      </w:r>
      <w:bookmarkStart w:id="2" w:name="_Hlk122591203"/>
      <w:r w:rsidR="00F84A3D" w:rsidRPr="00070D18">
        <w:rPr>
          <w:bCs/>
          <w:lang w:val="ro-RO"/>
        </w:rPr>
        <w:t xml:space="preserve">de a fi membru în Consiliul de Administrație al Service Ciclop SA, a domnului </w:t>
      </w:r>
      <w:r w:rsidR="00F84A3D" w:rsidRPr="00070D18">
        <w:rPr>
          <w:b/>
          <w:bCs/>
        </w:rPr>
        <w:t xml:space="preserve">Nita Gheorghe </w:t>
      </w:r>
      <w:proofErr w:type="spellStart"/>
      <w:r w:rsidR="00F84A3D" w:rsidRPr="00070D18">
        <w:rPr>
          <w:b/>
          <w:bCs/>
        </w:rPr>
        <w:t>Codrut</w:t>
      </w:r>
      <w:bookmarkEnd w:id="2"/>
      <w:proofErr w:type="spellEnd"/>
      <w:r w:rsidR="00F84A3D" w:rsidRPr="00070D18">
        <w:rPr>
          <w:b/>
          <w:bCs/>
        </w:rPr>
        <w:t xml:space="preserve"> </w:t>
      </w:r>
      <w:proofErr w:type="spellStart"/>
      <w:r w:rsidR="00F84A3D" w:rsidRPr="00070D18">
        <w:t>nascut</w:t>
      </w:r>
      <w:proofErr w:type="spellEnd"/>
      <w:r w:rsidR="00F84A3D" w:rsidRPr="00070D18">
        <w:t xml:space="preserve"> in Mun. </w:t>
      </w:r>
      <w:r w:rsidR="00222F08">
        <w:t xml:space="preserve">    </w:t>
      </w:r>
      <w:r w:rsidR="00F84A3D" w:rsidRPr="00070D18">
        <w:t xml:space="preserve"> </w:t>
      </w:r>
      <w:proofErr w:type="gramStart"/>
      <w:r w:rsidR="00F84A3D" w:rsidRPr="00070D18">
        <w:t xml:space="preserve">Jud. </w:t>
      </w:r>
      <w:r w:rsidR="00222F08">
        <w:t xml:space="preserve">  </w:t>
      </w:r>
      <w:proofErr w:type="gramEnd"/>
      <w:r w:rsidR="00222F08">
        <w:t xml:space="preserve"> </w:t>
      </w:r>
      <w:r w:rsidR="00F84A3D" w:rsidRPr="00070D18">
        <w:t xml:space="preserve">, cu </w:t>
      </w:r>
      <w:proofErr w:type="spellStart"/>
      <w:r w:rsidR="00F84A3D" w:rsidRPr="00070D18">
        <w:t>domiciliul</w:t>
      </w:r>
      <w:proofErr w:type="spellEnd"/>
      <w:r w:rsidR="00F84A3D" w:rsidRPr="00070D18">
        <w:t xml:space="preserve"> in str. </w:t>
      </w:r>
      <w:r w:rsidR="00222F08">
        <w:t xml:space="preserve">        </w:t>
      </w:r>
      <w:r w:rsidR="00F84A3D" w:rsidRPr="00070D18">
        <w:t xml:space="preserve">, Jud. </w:t>
      </w:r>
      <w:r w:rsidR="00222F08">
        <w:t xml:space="preserve">      </w:t>
      </w:r>
      <w:r w:rsidR="00F84A3D" w:rsidRPr="00070D18">
        <w:t xml:space="preserve">, </w:t>
      </w:r>
      <w:proofErr w:type="spellStart"/>
      <w:r w:rsidR="00F84A3D" w:rsidRPr="00070D18">
        <w:t>posesor</w:t>
      </w:r>
      <w:proofErr w:type="spellEnd"/>
      <w:r w:rsidR="00F84A3D" w:rsidRPr="00070D18">
        <w:t xml:space="preserve"> al C.I. </w:t>
      </w:r>
      <w:proofErr w:type="spellStart"/>
      <w:r w:rsidR="00F84A3D" w:rsidRPr="00070D18">
        <w:t>seria</w:t>
      </w:r>
      <w:proofErr w:type="spellEnd"/>
      <w:r w:rsidR="00F84A3D" w:rsidRPr="00070D18">
        <w:t xml:space="preserve"> </w:t>
      </w:r>
      <w:r w:rsidR="00222F08">
        <w:t xml:space="preserve">    </w:t>
      </w:r>
      <w:r w:rsidR="00F84A3D" w:rsidRPr="00070D18">
        <w:t xml:space="preserve"> nr. </w:t>
      </w:r>
      <w:r w:rsidR="00222F08">
        <w:t xml:space="preserve">    </w:t>
      </w:r>
      <w:r w:rsidR="00F84A3D" w:rsidRPr="00070D18">
        <w:t xml:space="preserve"> </w:t>
      </w:r>
      <w:proofErr w:type="spellStart"/>
      <w:r w:rsidR="00F84A3D" w:rsidRPr="00070D18">
        <w:t>eliberat</w:t>
      </w:r>
      <w:proofErr w:type="spellEnd"/>
      <w:r w:rsidR="00F84A3D" w:rsidRPr="00070D18">
        <w:t xml:space="preserve"> de </w:t>
      </w:r>
      <w:r w:rsidR="00222F08">
        <w:t xml:space="preserve">    </w:t>
      </w:r>
      <w:r w:rsidR="00F84A3D" w:rsidRPr="00070D18">
        <w:t xml:space="preserve"> data de </w:t>
      </w:r>
      <w:r w:rsidR="00222F08">
        <w:t xml:space="preserve">   </w:t>
      </w:r>
      <w:proofErr w:type="gramStart"/>
      <w:r w:rsidR="00222F08">
        <w:t xml:space="preserve">  </w:t>
      </w:r>
      <w:r w:rsidR="00F84A3D" w:rsidRPr="00070D18">
        <w:t>,</w:t>
      </w:r>
      <w:proofErr w:type="gramEnd"/>
      <w:r w:rsidR="00F84A3D" w:rsidRPr="00070D18">
        <w:t xml:space="preserve"> </w:t>
      </w:r>
      <w:proofErr w:type="spellStart"/>
      <w:r w:rsidR="00F84A3D" w:rsidRPr="00070D18">
        <w:t>avand</w:t>
      </w:r>
      <w:proofErr w:type="spellEnd"/>
      <w:r w:rsidR="00F84A3D" w:rsidRPr="00070D18">
        <w:t xml:space="preserve"> CNP </w:t>
      </w:r>
      <w:r w:rsidR="00222F08">
        <w:t xml:space="preserve">    </w:t>
      </w:r>
      <w:r w:rsidR="00F84A3D" w:rsidRPr="00070D18">
        <w:t xml:space="preserve">, conform </w:t>
      </w:r>
      <w:proofErr w:type="spellStart"/>
      <w:r w:rsidR="00F84A3D" w:rsidRPr="00070D18">
        <w:t>rezoluției</w:t>
      </w:r>
      <w:proofErr w:type="spellEnd"/>
      <w:r w:rsidR="00F84A3D" w:rsidRPr="00070D18">
        <w:t xml:space="preserve"> </w:t>
      </w:r>
      <w:proofErr w:type="spellStart"/>
      <w:r w:rsidR="00F84A3D" w:rsidRPr="00070D18">
        <w:t>oferite</w:t>
      </w:r>
      <w:proofErr w:type="spellEnd"/>
      <w:r w:rsidR="00F84A3D" w:rsidRPr="00070D18">
        <w:t xml:space="preserve"> de </w:t>
      </w:r>
      <w:proofErr w:type="spellStart"/>
      <w:r w:rsidR="00F84A3D" w:rsidRPr="00070D18">
        <w:t>către</w:t>
      </w:r>
      <w:proofErr w:type="spellEnd"/>
      <w:r w:rsidR="00F84A3D" w:rsidRPr="00070D18">
        <w:t xml:space="preserve"> </w:t>
      </w:r>
      <w:proofErr w:type="spellStart"/>
      <w:r w:rsidR="00F84A3D" w:rsidRPr="00070D18">
        <w:t>Oficiul</w:t>
      </w:r>
      <w:proofErr w:type="spellEnd"/>
      <w:r w:rsidR="00F84A3D" w:rsidRPr="00070D18">
        <w:t xml:space="preserve"> </w:t>
      </w:r>
      <w:proofErr w:type="spellStart"/>
      <w:r w:rsidR="00F84A3D" w:rsidRPr="00070D18">
        <w:t>Național</w:t>
      </w:r>
      <w:proofErr w:type="spellEnd"/>
      <w:r w:rsidR="00F84A3D" w:rsidRPr="00070D18">
        <w:t xml:space="preserve"> al </w:t>
      </w:r>
      <w:proofErr w:type="spellStart"/>
      <w:r w:rsidR="00F84A3D" w:rsidRPr="00070D18">
        <w:t>Registrului</w:t>
      </w:r>
      <w:proofErr w:type="spellEnd"/>
      <w:r w:rsidR="00F84A3D" w:rsidRPr="00070D18">
        <w:t xml:space="preserve"> </w:t>
      </w:r>
      <w:proofErr w:type="spellStart"/>
      <w:r w:rsidR="00F84A3D" w:rsidRPr="00070D18">
        <w:t>Comerțului</w:t>
      </w:r>
      <w:proofErr w:type="spellEnd"/>
      <w:r w:rsidR="00F84A3D" w:rsidRPr="00070D18">
        <w:t xml:space="preserve"> din data de 09.12.2022, </w:t>
      </w:r>
      <w:proofErr w:type="spellStart"/>
      <w:r w:rsidR="00F84A3D" w:rsidRPr="00070D18">
        <w:t>prin</w:t>
      </w:r>
      <w:proofErr w:type="spellEnd"/>
      <w:r w:rsidR="00F84A3D" w:rsidRPr="00070D18">
        <w:t xml:space="preserve"> </w:t>
      </w:r>
      <w:proofErr w:type="spellStart"/>
      <w:r w:rsidR="00F84A3D" w:rsidRPr="00070D18">
        <w:t>numărul</w:t>
      </w:r>
      <w:proofErr w:type="spellEnd"/>
      <w:r w:rsidR="00F84A3D" w:rsidRPr="00070D18">
        <w:t xml:space="preserve"> de </w:t>
      </w:r>
      <w:proofErr w:type="spellStart"/>
      <w:r w:rsidR="00F84A3D" w:rsidRPr="00070D18">
        <w:t>înregistrare</w:t>
      </w:r>
      <w:proofErr w:type="spellEnd"/>
      <w:r w:rsidR="00F84A3D" w:rsidRPr="00070D18">
        <w:t xml:space="preserve"> 724453 </w:t>
      </w:r>
      <w:proofErr w:type="spellStart"/>
      <w:r w:rsidR="00F84A3D" w:rsidRPr="00070D18">
        <w:t>și</w:t>
      </w:r>
      <w:proofErr w:type="spellEnd"/>
      <w:r w:rsidR="00F84A3D" w:rsidRPr="00070D18">
        <w:t xml:space="preserve"> </w:t>
      </w:r>
      <w:proofErr w:type="spellStart"/>
      <w:r w:rsidR="00F84A3D" w:rsidRPr="00070D18">
        <w:t>anume</w:t>
      </w:r>
      <w:proofErr w:type="spellEnd"/>
      <w:r w:rsidR="00F84A3D" w:rsidRPr="00070D18">
        <w:t xml:space="preserve"> “</w:t>
      </w:r>
      <w:proofErr w:type="spellStart"/>
      <w:r w:rsidR="00F84A3D" w:rsidRPr="00070D18">
        <w:t>noul</w:t>
      </w:r>
      <w:proofErr w:type="spellEnd"/>
      <w:r w:rsidR="00F84A3D" w:rsidRPr="00070D18">
        <w:t xml:space="preserve"> administrator </w:t>
      </w:r>
      <w:proofErr w:type="spellStart"/>
      <w:r w:rsidR="00EA4791" w:rsidRPr="00070D18">
        <w:t>Niță</w:t>
      </w:r>
      <w:proofErr w:type="spellEnd"/>
      <w:r w:rsidR="00EA4791" w:rsidRPr="00070D18">
        <w:t xml:space="preserve"> Gheorghe-</w:t>
      </w:r>
      <w:proofErr w:type="spellStart"/>
      <w:r w:rsidR="00EA4791" w:rsidRPr="00070D18">
        <w:t>Codruț</w:t>
      </w:r>
      <w:proofErr w:type="spellEnd"/>
      <w:r w:rsidR="00EA4791" w:rsidRPr="00070D18">
        <w:t xml:space="preserve"> </w:t>
      </w:r>
      <w:proofErr w:type="spellStart"/>
      <w:r w:rsidR="00EA4791" w:rsidRPr="00070D18">
        <w:t>prezintă</w:t>
      </w:r>
      <w:proofErr w:type="spellEnd"/>
      <w:r w:rsidR="00EA4791" w:rsidRPr="00070D18">
        <w:t xml:space="preserve"> </w:t>
      </w:r>
      <w:proofErr w:type="spellStart"/>
      <w:r w:rsidR="00EA4791" w:rsidRPr="00070D18">
        <w:t>fapte</w:t>
      </w:r>
      <w:proofErr w:type="spellEnd"/>
      <w:r w:rsidR="00EA4791" w:rsidRPr="00070D18">
        <w:t xml:space="preserve"> </w:t>
      </w:r>
      <w:proofErr w:type="spellStart"/>
      <w:r w:rsidR="00EA4791" w:rsidRPr="00070D18">
        <w:t>înscrise</w:t>
      </w:r>
      <w:proofErr w:type="spellEnd"/>
      <w:r w:rsidR="00EA4791" w:rsidRPr="00070D18">
        <w:t xml:space="preserve"> </w:t>
      </w:r>
      <w:proofErr w:type="spellStart"/>
      <w:r w:rsidR="00EA4791" w:rsidRPr="00070D18">
        <w:t>în</w:t>
      </w:r>
      <w:proofErr w:type="spellEnd"/>
      <w:r w:rsidR="00EA4791" w:rsidRPr="00070D18">
        <w:t xml:space="preserve"> </w:t>
      </w:r>
      <w:proofErr w:type="spellStart"/>
      <w:r w:rsidR="00EA4791" w:rsidRPr="00070D18">
        <w:t>cazierul</w:t>
      </w:r>
      <w:proofErr w:type="spellEnd"/>
      <w:r w:rsidR="00EA4791" w:rsidRPr="00070D18">
        <w:t xml:space="preserve"> fiscal – </w:t>
      </w:r>
      <w:proofErr w:type="spellStart"/>
      <w:r w:rsidR="00EA4791" w:rsidRPr="00070D18">
        <w:t>og</w:t>
      </w:r>
      <w:proofErr w:type="spellEnd"/>
      <w:r w:rsidR="00EA4791" w:rsidRPr="00070D18">
        <w:t xml:space="preserve"> 39/2015</w:t>
      </w:r>
      <w:r w:rsidR="00F84A3D" w:rsidRPr="00070D18">
        <w:t>”</w:t>
      </w:r>
      <w:r w:rsidR="00B80E3B" w:rsidRPr="00070D18">
        <w:t>;</w:t>
      </w:r>
    </w:p>
    <w:bookmarkEnd w:id="1"/>
    <w:p w14:paraId="67DC9B85" w14:textId="3CA21019" w:rsidR="00862C69" w:rsidRPr="00070D18" w:rsidRDefault="00862C69" w:rsidP="00070D18">
      <w:pPr>
        <w:spacing w:line="360" w:lineRule="auto"/>
        <w:jc w:val="both"/>
      </w:pPr>
    </w:p>
    <w:p w14:paraId="074A0090" w14:textId="513ACD46" w:rsidR="00070D18" w:rsidRDefault="00862C69" w:rsidP="002D71F8">
      <w:pPr>
        <w:spacing w:line="360" w:lineRule="auto"/>
        <w:jc w:val="both"/>
      </w:pPr>
      <w:r w:rsidRPr="00070D18">
        <w:rPr>
          <w:b/>
          <w:bCs/>
        </w:rPr>
        <w:t xml:space="preserve">Art. </w:t>
      </w:r>
      <w:r w:rsidR="007D2F11" w:rsidRPr="00070D18">
        <w:rPr>
          <w:b/>
          <w:bCs/>
        </w:rPr>
        <w:t>4</w:t>
      </w:r>
      <w:r w:rsidRPr="00070D18">
        <w:rPr>
          <w:b/>
          <w:bCs/>
        </w:rPr>
        <w:t xml:space="preserve">. </w:t>
      </w:r>
      <w:bookmarkStart w:id="3" w:name="_Hlk122591473"/>
      <w:r w:rsidRPr="00070D18">
        <w:t xml:space="preserve">Se </w:t>
      </w:r>
      <w:proofErr w:type="spellStart"/>
      <w:r w:rsidR="007D2F11" w:rsidRPr="00070D18">
        <w:t>înlocuiește</w:t>
      </w:r>
      <w:proofErr w:type="spellEnd"/>
      <w:r w:rsidR="007D2F11" w:rsidRPr="00070D18">
        <w:t xml:space="preserve"> </w:t>
      </w:r>
      <w:proofErr w:type="spellStart"/>
      <w:r w:rsidR="007D2F11" w:rsidRPr="00070D18">
        <w:t>domnul</w:t>
      </w:r>
      <w:proofErr w:type="spellEnd"/>
      <w:r w:rsidR="007D2F11" w:rsidRPr="00070D18">
        <w:t xml:space="preserve"> </w:t>
      </w:r>
      <w:proofErr w:type="spellStart"/>
      <w:r w:rsidR="007D2F11" w:rsidRPr="00070D18">
        <w:t>Niță</w:t>
      </w:r>
      <w:proofErr w:type="spellEnd"/>
      <w:r w:rsidR="007D2F11" w:rsidRPr="00070D18">
        <w:t xml:space="preserve"> Gheorghe </w:t>
      </w:r>
      <w:proofErr w:type="spellStart"/>
      <w:r w:rsidR="007D2F11" w:rsidRPr="00070D18">
        <w:t>Codruț</w:t>
      </w:r>
      <w:proofErr w:type="spellEnd"/>
      <w:r w:rsidR="007D2F11" w:rsidRPr="00070D18">
        <w:t xml:space="preserve">, </w:t>
      </w:r>
      <w:r w:rsidRPr="00070D18">
        <w:t xml:space="preserve">in </w:t>
      </w:r>
      <w:proofErr w:type="spellStart"/>
      <w:r w:rsidRPr="00070D18">
        <w:t>functia</w:t>
      </w:r>
      <w:proofErr w:type="spellEnd"/>
      <w:r w:rsidRPr="00070D18">
        <w:t xml:space="preserve"> de administrator a</w:t>
      </w:r>
      <w:r w:rsidR="007D2F11" w:rsidRPr="00070D18">
        <w:t>l</w:t>
      </w:r>
      <w:r w:rsidRPr="00070D18">
        <w:t xml:space="preserve"> Service Ciclop</w:t>
      </w:r>
      <w:r w:rsidR="000F455C" w:rsidRPr="00070D18">
        <w:t xml:space="preserve"> SA</w:t>
      </w:r>
      <w:r w:rsidRPr="00070D18">
        <w:t xml:space="preserve"> </w:t>
      </w:r>
      <w:r w:rsidR="007D2F11" w:rsidRPr="00070D18">
        <w:t xml:space="preserve">cu </w:t>
      </w:r>
      <w:proofErr w:type="spellStart"/>
      <w:r w:rsidR="002D71F8">
        <w:t>domnu</w:t>
      </w:r>
      <w:r w:rsidR="00E7448B">
        <w:t>l</w:t>
      </w:r>
      <w:proofErr w:type="spellEnd"/>
    </w:p>
    <w:p w14:paraId="57E1CB3F" w14:textId="28FFAF93" w:rsidR="00E7448B" w:rsidRPr="00070D18" w:rsidRDefault="00E7448B" w:rsidP="002D71F8">
      <w:pPr>
        <w:pStyle w:val="ListParagraph"/>
        <w:numPr>
          <w:ilvl w:val="0"/>
          <w:numId w:val="10"/>
        </w:numPr>
        <w:spacing w:line="360" w:lineRule="auto"/>
        <w:jc w:val="both"/>
      </w:pPr>
      <w:proofErr w:type="spellStart"/>
      <w:r>
        <w:rPr>
          <w:b/>
          <w:bCs/>
        </w:rPr>
        <w:t>Smarandache</w:t>
      </w:r>
      <w:proofErr w:type="spellEnd"/>
      <w:r>
        <w:rPr>
          <w:b/>
          <w:bCs/>
        </w:rPr>
        <w:t xml:space="preserve"> Florin</w:t>
      </w:r>
      <w:r w:rsidRPr="007874D9">
        <w:rPr>
          <w:b/>
          <w:bCs/>
        </w:rPr>
        <w:t xml:space="preserve"> </w:t>
      </w:r>
      <w:proofErr w:type="spellStart"/>
      <w:r w:rsidRPr="007874D9">
        <w:t>nascut</w:t>
      </w:r>
      <w:proofErr w:type="spellEnd"/>
      <w:r w:rsidRPr="007874D9">
        <w:t xml:space="preserve"> in </w:t>
      </w:r>
      <w:proofErr w:type="spellStart"/>
      <w:r>
        <w:t>Oraș</w:t>
      </w:r>
      <w:proofErr w:type="spellEnd"/>
      <w:r>
        <w:t xml:space="preserve"> </w:t>
      </w:r>
      <w:r w:rsidR="00222F08">
        <w:t xml:space="preserve">   </w:t>
      </w:r>
      <w:proofErr w:type="gramStart"/>
      <w:r w:rsidR="00222F08">
        <w:t xml:space="preserve">  </w:t>
      </w:r>
      <w:r>
        <w:t>,</w:t>
      </w:r>
      <w:proofErr w:type="gramEnd"/>
      <w:r>
        <w:t xml:space="preserve"> Jud. </w:t>
      </w:r>
      <w:r w:rsidR="00222F08">
        <w:t xml:space="preserve">   </w:t>
      </w:r>
      <w:r w:rsidRPr="007874D9">
        <w:t xml:space="preserve">, cu </w:t>
      </w:r>
      <w:proofErr w:type="spellStart"/>
      <w:r w:rsidRPr="007874D9">
        <w:t>domiciliul</w:t>
      </w:r>
      <w:proofErr w:type="spellEnd"/>
      <w:r w:rsidRPr="007874D9">
        <w:t xml:space="preserve"> in B</w:t>
      </w:r>
      <w:r>
        <w:t xml:space="preserve">ld. </w:t>
      </w:r>
      <w:r w:rsidR="00222F08">
        <w:t xml:space="preserve">   </w:t>
      </w:r>
      <w:r>
        <w:t>,</w:t>
      </w:r>
      <w:r w:rsidRPr="007874D9">
        <w:t xml:space="preserve"> nr. </w:t>
      </w:r>
      <w:r w:rsidR="00222F08">
        <w:t xml:space="preserve"> </w:t>
      </w:r>
      <w:r w:rsidRPr="007874D9">
        <w:t xml:space="preserve">, bl. </w:t>
      </w:r>
      <w:r w:rsidR="00222F08">
        <w:t xml:space="preserve">  </w:t>
      </w:r>
      <w:r w:rsidRPr="007874D9">
        <w:t>, sc. , ap.</w:t>
      </w:r>
      <w:r w:rsidR="00222F08">
        <w:t xml:space="preserve">  </w:t>
      </w:r>
      <w:r w:rsidRPr="007874D9">
        <w:t xml:space="preserve">, </w:t>
      </w:r>
      <w:proofErr w:type="spellStart"/>
      <w:r w:rsidRPr="007874D9">
        <w:t>posesor</w:t>
      </w:r>
      <w:proofErr w:type="spellEnd"/>
      <w:r w:rsidRPr="007874D9">
        <w:t xml:space="preserve"> al C.I. </w:t>
      </w:r>
      <w:proofErr w:type="spellStart"/>
      <w:r w:rsidRPr="007874D9">
        <w:t>seria</w:t>
      </w:r>
      <w:proofErr w:type="spellEnd"/>
      <w:r w:rsidRPr="007874D9">
        <w:t xml:space="preserve"> </w:t>
      </w:r>
      <w:r w:rsidR="00222F08">
        <w:t xml:space="preserve">   </w:t>
      </w:r>
      <w:r w:rsidRPr="007874D9">
        <w:t xml:space="preserve"> nr. </w:t>
      </w:r>
      <w:r w:rsidR="00222F08">
        <w:t xml:space="preserve">   </w:t>
      </w:r>
      <w:r w:rsidRPr="007874D9">
        <w:t xml:space="preserve"> </w:t>
      </w:r>
      <w:proofErr w:type="spellStart"/>
      <w:r w:rsidRPr="007874D9">
        <w:t>eliberat</w:t>
      </w:r>
      <w:proofErr w:type="spellEnd"/>
      <w:r w:rsidRPr="007874D9">
        <w:t xml:space="preserve"> de </w:t>
      </w:r>
      <w:r w:rsidR="00222F08">
        <w:t xml:space="preserve">   </w:t>
      </w:r>
      <w:r w:rsidRPr="007874D9">
        <w:t xml:space="preserve"> la data de </w:t>
      </w:r>
      <w:r w:rsidR="00222F08">
        <w:t xml:space="preserve"> </w:t>
      </w:r>
      <w:proofErr w:type="gramStart"/>
      <w:r w:rsidR="00222F08">
        <w:t xml:space="preserve">  </w:t>
      </w:r>
      <w:r w:rsidRPr="007874D9">
        <w:t>,</w:t>
      </w:r>
      <w:proofErr w:type="gramEnd"/>
      <w:r w:rsidRPr="007874D9">
        <w:t xml:space="preserve"> </w:t>
      </w:r>
      <w:proofErr w:type="spellStart"/>
      <w:r w:rsidRPr="007874D9">
        <w:t>avand</w:t>
      </w:r>
      <w:proofErr w:type="spellEnd"/>
      <w:r w:rsidRPr="007874D9">
        <w:t xml:space="preserve"> CNP </w:t>
      </w:r>
      <w:bookmarkEnd w:id="3"/>
      <w:r w:rsidR="00222F08">
        <w:t xml:space="preserve">       </w:t>
      </w:r>
      <w:r w:rsidRPr="007874D9">
        <w:t>;</w:t>
      </w:r>
    </w:p>
    <w:p w14:paraId="36217CE5" w14:textId="77777777" w:rsidR="00A76F8D" w:rsidRPr="00070D18" w:rsidRDefault="00A76F8D" w:rsidP="00070D18">
      <w:pPr>
        <w:pStyle w:val="ListParagraph"/>
        <w:spacing w:line="360" w:lineRule="auto"/>
        <w:jc w:val="both"/>
      </w:pPr>
    </w:p>
    <w:p w14:paraId="39C95CB9" w14:textId="017D728B" w:rsidR="00877E17" w:rsidRPr="00070D18" w:rsidRDefault="00197897" w:rsidP="00070D18">
      <w:pPr>
        <w:spacing w:line="360" w:lineRule="auto"/>
        <w:ind w:firstLine="360"/>
        <w:jc w:val="both"/>
        <w:rPr>
          <w:b/>
          <w:bCs/>
        </w:rPr>
      </w:pPr>
      <w:r w:rsidRPr="00070D18">
        <w:rPr>
          <w:b/>
          <w:bCs/>
        </w:rPr>
        <w:t xml:space="preserve">Art. </w:t>
      </w:r>
      <w:r w:rsidR="007D2F11" w:rsidRPr="00070D18">
        <w:rPr>
          <w:b/>
          <w:bCs/>
        </w:rPr>
        <w:t>5</w:t>
      </w:r>
      <w:r w:rsidRPr="00070D18">
        <w:t xml:space="preserve">.  </w:t>
      </w:r>
      <w:proofErr w:type="spellStart"/>
      <w:r w:rsidRPr="00070D18">
        <w:t>Stabilirea</w:t>
      </w:r>
      <w:proofErr w:type="spellEnd"/>
      <w:r w:rsidRPr="00070D18">
        <w:t xml:space="preserve"> </w:t>
      </w:r>
      <w:proofErr w:type="spellStart"/>
      <w:r w:rsidRPr="00070D18">
        <w:t>duratei</w:t>
      </w:r>
      <w:proofErr w:type="spellEnd"/>
      <w:r w:rsidRPr="00070D18">
        <w:t xml:space="preserve"> </w:t>
      </w:r>
      <w:proofErr w:type="spellStart"/>
      <w:r w:rsidRPr="00070D18">
        <w:t>contractului</w:t>
      </w:r>
      <w:proofErr w:type="spellEnd"/>
      <w:r w:rsidRPr="00070D18">
        <w:t xml:space="preserve"> de </w:t>
      </w:r>
      <w:proofErr w:type="spellStart"/>
      <w:r w:rsidRPr="00070D18">
        <w:t>mandat</w:t>
      </w:r>
      <w:proofErr w:type="spellEnd"/>
      <w:r w:rsidRPr="00070D18">
        <w:t xml:space="preserve"> pe o </w:t>
      </w:r>
      <w:proofErr w:type="spellStart"/>
      <w:r w:rsidRPr="00070D18">
        <w:t>perioada</w:t>
      </w:r>
      <w:proofErr w:type="spellEnd"/>
      <w:r w:rsidRPr="00070D18">
        <w:t xml:space="preserve"> de 4 </w:t>
      </w:r>
      <w:proofErr w:type="spellStart"/>
      <w:r w:rsidRPr="00070D18">
        <w:t>luni</w:t>
      </w:r>
      <w:proofErr w:type="spellEnd"/>
      <w:r w:rsidRPr="00070D18">
        <w:t xml:space="preserve"> </w:t>
      </w:r>
      <w:proofErr w:type="spellStart"/>
      <w:r w:rsidRPr="00070D18">
        <w:t>incepand</w:t>
      </w:r>
      <w:proofErr w:type="spellEnd"/>
      <w:r w:rsidRPr="00070D18">
        <w:t xml:space="preserve"> cu data de</w:t>
      </w:r>
      <w:r w:rsidR="002D71F8">
        <w:t xml:space="preserve"> 21.12.2022</w:t>
      </w:r>
      <w:r w:rsidRPr="00070D18">
        <w:t xml:space="preserve"> </w:t>
      </w:r>
      <w:proofErr w:type="spellStart"/>
      <w:r w:rsidRPr="00070D18">
        <w:t>si</w:t>
      </w:r>
      <w:proofErr w:type="spellEnd"/>
      <w:r w:rsidRPr="00070D18">
        <w:t xml:space="preserve"> </w:t>
      </w:r>
      <w:proofErr w:type="spellStart"/>
      <w:r w:rsidRPr="00070D18">
        <w:t>pana</w:t>
      </w:r>
      <w:proofErr w:type="spellEnd"/>
      <w:r w:rsidRPr="00070D18">
        <w:t xml:space="preserve"> la data de </w:t>
      </w:r>
      <w:r w:rsidR="002D71F8">
        <w:t>21.04</w:t>
      </w:r>
      <w:r w:rsidR="00680A5C" w:rsidRPr="00070D18">
        <w:t>.2023</w:t>
      </w:r>
      <w:r w:rsidRPr="00070D18">
        <w:t xml:space="preserve"> </w:t>
      </w:r>
      <w:r w:rsidR="00680A5C" w:rsidRPr="00070D18">
        <w:t xml:space="preserve">cu </w:t>
      </w:r>
      <w:proofErr w:type="spellStart"/>
      <w:r w:rsidR="00680A5C" w:rsidRPr="00070D18">
        <w:t>posibilitate</w:t>
      </w:r>
      <w:proofErr w:type="spellEnd"/>
      <w:r w:rsidR="00680A5C" w:rsidRPr="00070D18">
        <w:t xml:space="preserve"> de </w:t>
      </w:r>
      <w:proofErr w:type="spellStart"/>
      <w:r w:rsidR="00680A5C" w:rsidRPr="00070D18">
        <w:t>prelungire</w:t>
      </w:r>
      <w:proofErr w:type="spellEnd"/>
      <w:r w:rsidR="00680A5C" w:rsidRPr="00070D18">
        <w:t xml:space="preserve"> cu </w:t>
      </w:r>
      <w:proofErr w:type="spellStart"/>
      <w:r w:rsidR="00680A5C" w:rsidRPr="00070D18">
        <w:t>inca</w:t>
      </w:r>
      <w:proofErr w:type="spellEnd"/>
      <w:r w:rsidR="00680A5C" w:rsidRPr="00070D18">
        <w:t xml:space="preserve"> 2 </w:t>
      </w:r>
      <w:proofErr w:type="spellStart"/>
      <w:proofErr w:type="gramStart"/>
      <w:r w:rsidR="00680A5C" w:rsidRPr="00070D18">
        <w:t>luni</w:t>
      </w:r>
      <w:proofErr w:type="spellEnd"/>
      <w:r w:rsidR="00680A5C" w:rsidRPr="00070D18">
        <w:t xml:space="preserve"> </w:t>
      </w:r>
      <w:r w:rsidR="002D5486" w:rsidRPr="00070D18">
        <w:t>.</w:t>
      </w:r>
      <w:proofErr w:type="gramEnd"/>
    </w:p>
    <w:p w14:paraId="166248F7" w14:textId="77777777" w:rsidR="00680A5C" w:rsidRPr="00070D18" w:rsidRDefault="00680A5C" w:rsidP="00070D18">
      <w:pPr>
        <w:spacing w:line="360" w:lineRule="auto"/>
        <w:ind w:firstLine="360"/>
        <w:jc w:val="both"/>
        <w:rPr>
          <w:bCs/>
          <w:lang w:val="ro-RO"/>
        </w:rPr>
      </w:pPr>
    </w:p>
    <w:p w14:paraId="2827FD9D" w14:textId="69A0E1FD" w:rsidR="00877E17" w:rsidRPr="00070D18" w:rsidRDefault="00680A5C" w:rsidP="00070D18">
      <w:pPr>
        <w:spacing w:line="360" w:lineRule="auto"/>
        <w:ind w:firstLine="360"/>
        <w:jc w:val="both"/>
        <w:rPr>
          <w:bCs/>
          <w:lang w:val="ro-RO"/>
        </w:rPr>
      </w:pPr>
      <w:r w:rsidRPr="00070D18">
        <w:rPr>
          <w:b/>
          <w:lang w:val="ro-RO"/>
        </w:rPr>
        <w:t xml:space="preserve">Art. </w:t>
      </w:r>
      <w:r w:rsidR="007D2F11" w:rsidRPr="00070D18">
        <w:rPr>
          <w:b/>
          <w:lang w:val="ro-RO"/>
        </w:rPr>
        <w:t>6</w:t>
      </w:r>
      <w:r w:rsidRPr="00070D18">
        <w:rPr>
          <w:b/>
          <w:lang w:val="ro-RO"/>
        </w:rPr>
        <w:t xml:space="preserve">.  </w:t>
      </w:r>
      <w:r w:rsidRPr="00070D18">
        <w:rPr>
          <w:bCs/>
          <w:lang w:val="ro-RO"/>
        </w:rPr>
        <w:t>Puterile de administrare si reprezentare a membr</w:t>
      </w:r>
      <w:r w:rsidR="007D2F11" w:rsidRPr="00070D18">
        <w:rPr>
          <w:bCs/>
          <w:lang w:val="ro-RO"/>
        </w:rPr>
        <w:t>ului</w:t>
      </w:r>
      <w:r w:rsidRPr="00070D18">
        <w:rPr>
          <w:bCs/>
          <w:lang w:val="ro-RO"/>
        </w:rPr>
        <w:t xml:space="preserve"> Consiliului de Administratie vor fi depline si se vor exercita impreuna.</w:t>
      </w:r>
    </w:p>
    <w:p w14:paraId="2560EE57" w14:textId="77777777" w:rsidR="00680A5C" w:rsidRPr="00070D18" w:rsidRDefault="00680A5C" w:rsidP="00070D18">
      <w:pPr>
        <w:spacing w:line="360" w:lineRule="auto"/>
        <w:ind w:firstLine="360"/>
        <w:jc w:val="both"/>
        <w:rPr>
          <w:b/>
          <w:lang w:val="ro-RO"/>
        </w:rPr>
      </w:pPr>
    </w:p>
    <w:p w14:paraId="21014418" w14:textId="1A9DF00E" w:rsidR="00680A5C" w:rsidRPr="00070D18" w:rsidRDefault="00680A5C" w:rsidP="00070D18">
      <w:pPr>
        <w:spacing w:line="360" w:lineRule="auto"/>
        <w:ind w:firstLine="360"/>
        <w:jc w:val="both"/>
        <w:rPr>
          <w:bCs/>
          <w:lang w:val="ro-RO"/>
        </w:rPr>
      </w:pPr>
      <w:r w:rsidRPr="00070D18">
        <w:rPr>
          <w:b/>
          <w:lang w:val="ro-RO"/>
        </w:rPr>
        <w:t xml:space="preserve">Art. </w:t>
      </w:r>
      <w:r w:rsidR="007D2F11" w:rsidRPr="00070D18">
        <w:rPr>
          <w:b/>
          <w:lang w:val="ro-RO"/>
        </w:rPr>
        <w:t>7</w:t>
      </w:r>
      <w:r w:rsidRPr="00070D18">
        <w:rPr>
          <w:b/>
          <w:lang w:val="ro-RO"/>
        </w:rPr>
        <w:t xml:space="preserve">.  </w:t>
      </w:r>
      <w:r w:rsidRPr="00070D18">
        <w:rPr>
          <w:bCs/>
          <w:lang w:val="ro-RO"/>
        </w:rPr>
        <w:t>Aprobarea formei contractului de mandat, ce constituie anexa la prezenta hotarare.</w:t>
      </w:r>
    </w:p>
    <w:p w14:paraId="44E8C905" w14:textId="77777777" w:rsidR="00680A5C" w:rsidRPr="00070D18" w:rsidRDefault="00680A5C" w:rsidP="00070D18">
      <w:pPr>
        <w:spacing w:line="360" w:lineRule="auto"/>
        <w:ind w:firstLine="360"/>
        <w:jc w:val="both"/>
        <w:rPr>
          <w:bCs/>
          <w:lang w:val="ro-RO"/>
        </w:rPr>
      </w:pPr>
    </w:p>
    <w:p w14:paraId="18BF9305" w14:textId="5620EBE4" w:rsidR="00680A5C" w:rsidRPr="00070D18" w:rsidRDefault="00680A5C" w:rsidP="00070D18">
      <w:pPr>
        <w:spacing w:line="360" w:lineRule="auto"/>
        <w:ind w:firstLine="360"/>
        <w:jc w:val="both"/>
        <w:rPr>
          <w:bCs/>
          <w:lang w:val="ro-RO"/>
        </w:rPr>
      </w:pPr>
      <w:r w:rsidRPr="00070D18">
        <w:rPr>
          <w:b/>
          <w:lang w:val="ro-RO"/>
        </w:rPr>
        <w:t xml:space="preserve">Art. </w:t>
      </w:r>
      <w:r w:rsidR="007D2F11" w:rsidRPr="00070D18">
        <w:rPr>
          <w:b/>
          <w:lang w:val="ro-RO"/>
        </w:rPr>
        <w:t>8</w:t>
      </w:r>
      <w:r w:rsidRPr="00070D18">
        <w:rPr>
          <w:b/>
          <w:lang w:val="ro-RO"/>
        </w:rPr>
        <w:t xml:space="preserve">. </w:t>
      </w:r>
      <w:r w:rsidRPr="00070D18">
        <w:rPr>
          <w:bCs/>
          <w:lang w:val="ro-RO"/>
        </w:rPr>
        <w:t xml:space="preserve">Se stabileste indemnizatia </w:t>
      </w:r>
      <w:r w:rsidR="009C348D" w:rsidRPr="00070D18">
        <w:rPr>
          <w:bCs/>
          <w:lang w:val="ro-RO"/>
        </w:rPr>
        <w:t>membrului</w:t>
      </w:r>
      <w:r w:rsidR="002D5486" w:rsidRPr="00070D18">
        <w:rPr>
          <w:bCs/>
          <w:lang w:val="ro-RO"/>
        </w:rPr>
        <w:t xml:space="preserve"> </w:t>
      </w:r>
      <w:r w:rsidRPr="00070D18">
        <w:rPr>
          <w:bCs/>
          <w:lang w:val="ro-RO"/>
        </w:rPr>
        <w:t>Consiliului de Administratie al Service Ciclop S.A., lunara fixa in cuantum de 5324 de lei brut.</w:t>
      </w:r>
    </w:p>
    <w:p w14:paraId="606AB68C" w14:textId="77777777" w:rsidR="00680A5C" w:rsidRPr="00070D18" w:rsidRDefault="00680A5C" w:rsidP="00070D18">
      <w:pPr>
        <w:spacing w:line="360" w:lineRule="auto"/>
        <w:ind w:firstLine="360"/>
        <w:jc w:val="both"/>
        <w:rPr>
          <w:b/>
          <w:lang w:val="ro-RO"/>
        </w:rPr>
      </w:pPr>
    </w:p>
    <w:p w14:paraId="5C7BFB57" w14:textId="18BA9BB3" w:rsidR="00680A5C" w:rsidRPr="00070D18" w:rsidRDefault="00680A5C" w:rsidP="00070D18">
      <w:pPr>
        <w:spacing w:line="360" w:lineRule="auto"/>
        <w:ind w:firstLine="360"/>
        <w:jc w:val="both"/>
        <w:rPr>
          <w:bCs/>
          <w:lang w:val="ro-RO"/>
        </w:rPr>
      </w:pPr>
      <w:r w:rsidRPr="00070D18">
        <w:rPr>
          <w:b/>
          <w:lang w:val="ro-RO"/>
        </w:rPr>
        <w:t xml:space="preserve">Art. </w:t>
      </w:r>
      <w:r w:rsidR="007D2F11" w:rsidRPr="00070D18">
        <w:rPr>
          <w:b/>
          <w:lang w:val="ro-RO"/>
        </w:rPr>
        <w:t>9</w:t>
      </w:r>
      <w:r w:rsidRPr="00070D18">
        <w:rPr>
          <w:b/>
          <w:lang w:val="ro-RO"/>
        </w:rPr>
        <w:t xml:space="preserve">. </w:t>
      </w:r>
      <w:r w:rsidRPr="00070D18">
        <w:rPr>
          <w:bCs/>
          <w:lang w:val="ro-RO"/>
        </w:rPr>
        <w:t xml:space="preserve">Se imputerniceste dl. Andrei Badiu sa semneze </w:t>
      </w:r>
      <w:r w:rsidR="009C348D" w:rsidRPr="00070D18">
        <w:rPr>
          <w:bCs/>
          <w:lang w:val="ro-RO"/>
        </w:rPr>
        <w:t>contractul</w:t>
      </w:r>
      <w:r w:rsidRPr="00070D18">
        <w:rPr>
          <w:bCs/>
          <w:lang w:val="ro-RO"/>
        </w:rPr>
        <w:t xml:space="preserve"> de mandat ce urmeaza a fi incheiat cu no</w:t>
      </w:r>
      <w:r w:rsidR="009C348D" w:rsidRPr="00070D18">
        <w:rPr>
          <w:bCs/>
          <w:lang w:val="ro-RO"/>
        </w:rPr>
        <w:t>ul</w:t>
      </w:r>
      <w:r w:rsidRPr="00070D18">
        <w:rPr>
          <w:bCs/>
          <w:lang w:val="ro-RO"/>
        </w:rPr>
        <w:t xml:space="preserve"> administrator.</w:t>
      </w:r>
    </w:p>
    <w:p w14:paraId="46BC58E6" w14:textId="77777777" w:rsidR="00680A5C" w:rsidRPr="00070D18" w:rsidRDefault="00680A5C" w:rsidP="00070D18">
      <w:pPr>
        <w:spacing w:line="360" w:lineRule="auto"/>
        <w:ind w:firstLine="360"/>
        <w:jc w:val="both"/>
        <w:rPr>
          <w:b/>
          <w:lang w:val="ro-RO"/>
        </w:rPr>
      </w:pPr>
    </w:p>
    <w:p w14:paraId="481871FA" w14:textId="1A038B46" w:rsidR="00680A5C" w:rsidRPr="00070D18" w:rsidRDefault="00680A5C" w:rsidP="00070D18">
      <w:pPr>
        <w:spacing w:line="360" w:lineRule="auto"/>
        <w:ind w:firstLine="360"/>
        <w:jc w:val="both"/>
        <w:rPr>
          <w:bCs/>
          <w:lang w:val="ro-RO"/>
        </w:rPr>
      </w:pPr>
      <w:r w:rsidRPr="00070D18">
        <w:rPr>
          <w:b/>
          <w:lang w:val="ro-RO"/>
        </w:rPr>
        <w:t xml:space="preserve">Art. </w:t>
      </w:r>
      <w:r w:rsidR="007D2F11" w:rsidRPr="00070D18">
        <w:rPr>
          <w:b/>
          <w:lang w:val="ro-RO"/>
        </w:rPr>
        <w:t>10</w:t>
      </w:r>
      <w:r w:rsidRPr="00070D18">
        <w:rPr>
          <w:b/>
          <w:lang w:val="ro-RO"/>
        </w:rPr>
        <w:t xml:space="preserve">. </w:t>
      </w:r>
      <w:r w:rsidRPr="00070D18">
        <w:rPr>
          <w:bCs/>
          <w:lang w:val="ro-RO"/>
        </w:rPr>
        <w:t xml:space="preserve">Se stabileste cuantumul garantiei ce se va consemna de catre </w:t>
      </w:r>
      <w:r w:rsidR="009C348D" w:rsidRPr="00070D18">
        <w:rPr>
          <w:bCs/>
          <w:lang w:val="ro-RO"/>
        </w:rPr>
        <w:t>noul membru</w:t>
      </w:r>
      <w:r w:rsidRPr="00070D18">
        <w:rPr>
          <w:bCs/>
          <w:lang w:val="ro-RO"/>
        </w:rPr>
        <w:t xml:space="preserve"> a</w:t>
      </w:r>
      <w:r w:rsidR="009C348D" w:rsidRPr="00070D18">
        <w:rPr>
          <w:bCs/>
          <w:lang w:val="ro-RO"/>
        </w:rPr>
        <w:t>l</w:t>
      </w:r>
      <w:r w:rsidRPr="00070D18">
        <w:rPr>
          <w:bCs/>
          <w:lang w:val="ro-RO"/>
        </w:rPr>
        <w:t xml:space="preserve"> Consiliului de Administratie, in conditiile art. 16 din Actul constitutiv al Service Ciclop S.A. la nivelul sumei de 100 lei reprezentand de 10 ori valoarea unei actiuni.</w:t>
      </w:r>
    </w:p>
    <w:p w14:paraId="37A9B76D" w14:textId="04EE9FE0" w:rsidR="000F455C" w:rsidRPr="00070D18" w:rsidRDefault="000F455C" w:rsidP="00070D18">
      <w:pPr>
        <w:spacing w:line="360" w:lineRule="auto"/>
        <w:ind w:firstLine="360"/>
        <w:jc w:val="both"/>
        <w:rPr>
          <w:bCs/>
          <w:lang w:val="ro-RO"/>
        </w:rPr>
      </w:pPr>
    </w:p>
    <w:p w14:paraId="21393F89" w14:textId="77777777" w:rsidR="00877E17" w:rsidRPr="00070D18" w:rsidRDefault="00877E17" w:rsidP="00070D18">
      <w:pPr>
        <w:spacing w:line="360" w:lineRule="auto"/>
        <w:jc w:val="both"/>
        <w:rPr>
          <w:bCs/>
          <w:lang w:val="ro-RO"/>
        </w:rPr>
      </w:pPr>
    </w:p>
    <w:p w14:paraId="2C4739E5" w14:textId="05D4BC3B" w:rsidR="00877E17" w:rsidRPr="00070D18" w:rsidRDefault="00877E17" w:rsidP="00070D18">
      <w:pPr>
        <w:spacing w:line="360" w:lineRule="auto"/>
        <w:jc w:val="both"/>
        <w:rPr>
          <w:lang w:val="ro-RO"/>
        </w:rPr>
      </w:pPr>
      <w:r w:rsidRPr="00070D18">
        <w:rPr>
          <w:lang w:val="ro-RO"/>
        </w:rPr>
        <w:t>Din partea acționarului Mun. București prin C.G.M.B.:</w:t>
      </w:r>
    </w:p>
    <w:p w14:paraId="4D45E332" w14:textId="77777777" w:rsidR="000F455C" w:rsidRPr="00070D18" w:rsidRDefault="000F455C" w:rsidP="00070D18">
      <w:pPr>
        <w:spacing w:line="360" w:lineRule="auto"/>
        <w:jc w:val="both"/>
        <w:rPr>
          <w:lang w:val="ro-RO"/>
        </w:rPr>
      </w:pPr>
    </w:p>
    <w:p w14:paraId="4384D8D6" w14:textId="77777777" w:rsidR="00877E17" w:rsidRPr="00070D18" w:rsidRDefault="00877E17" w:rsidP="00070D18">
      <w:pPr>
        <w:spacing w:line="360" w:lineRule="auto"/>
        <w:jc w:val="both"/>
        <w:rPr>
          <w:lang w:val="ro-RO"/>
        </w:rPr>
      </w:pPr>
    </w:p>
    <w:p w14:paraId="5A7F70FE" w14:textId="77777777" w:rsidR="00877E17" w:rsidRPr="00070D18" w:rsidRDefault="00877E17" w:rsidP="00070D18">
      <w:pPr>
        <w:spacing w:line="360" w:lineRule="auto"/>
        <w:jc w:val="both"/>
        <w:rPr>
          <w:lang w:val="ro-RO"/>
        </w:rPr>
      </w:pPr>
      <w:r w:rsidRPr="00070D18">
        <w:rPr>
          <w:b/>
          <w:lang w:val="ro-RO"/>
        </w:rPr>
        <w:t xml:space="preserve">Membru A.G.A.   </w:t>
      </w:r>
      <w:r w:rsidRPr="00070D18">
        <w:rPr>
          <w:lang w:val="ro-RO"/>
        </w:rPr>
        <w:t>-  Andrei Daniel Rigu  _________________</w:t>
      </w:r>
    </w:p>
    <w:p w14:paraId="661EA5A6" w14:textId="77777777" w:rsidR="00877E17" w:rsidRPr="00070D18" w:rsidRDefault="00877E17" w:rsidP="00070D18">
      <w:pPr>
        <w:spacing w:line="360" w:lineRule="auto"/>
        <w:jc w:val="both"/>
        <w:rPr>
          <w:lang w:val="ro-RO"/>
        </w:rPr>
      </w:pPr>
    </w:p>
    <w:p w14:paraId="40C5C84B" w14:textId="77777777" w:rsidR="00877E17" w:rsidRPr="00070D18" w:rsidRDefault="00877E17" w:rsidP="00070D18">
      <w:pPr>
        <w:spacing w:line="360" w:lineRule="auto"/>
        <w:jc w:val="both"/>
        <w:rPr>
          <w:b/>
          <w:lang w:val="ro-RO"/>
        </w:rPr>
      </w:pPr>
    </w:p>
    <w:p w14:paraId="7EA1A9CD" w14:textId="77777777" w:rsidR="00877E17" w:rsidRPr="00070D18" w:rsidRDefault="00877E17" w:rsidP="00070D18">
      <w:pPr>
        <w:spacing w:line="360" w:lineRule="auto"/>
        <w:jc w:val="both"/>
        <w:rPr>
          <w:lang w:val="ro-RO"/>
        </w:rPr>
      </w:pPr>
      <w:r w:rsidRPr="00070D18">
        <w:rPr>
          <w:b/>
          <w:lang w:val="ro-RO"/>
        </w:rPr>
        <w:t xml:space="preserve">Membru A.G.A.   </w:t>
      </w:r>
      <w:r w:rsidRPr="00070D18">
        <w:rPr>
          <w:lang w:val="ro-RO"/>
        </w:rPr>
        <w:t>-  Nicorel Nicorescu ____________________</w:t>
      </w:r>
    </w:p>
    <w:p w14:paraId="1AFC2565" w14:textId="77777777" w:rsidR="00877E17" w:rsidRPr="00070D18" w:rsidRDefault="00877E17" w:rsidP="00070D18">
      <w:pPr>
        <w:spacing w:line="360" w:lineRule="auto"/>
        <w:jc w:val="both"/>
        <w:rPr>
          <w:lang w:val="ro-RO"/>
        </w:rPr>
      </w:pPr>
    </w:p>
    <w:p w14:paraId="56335A59" w14:textId="77777777" w:rsidR="00877E17" w:rsidRPr="00070D18" w:rsidRDefault="00877E17" w:rsidP="00070D18">
      <w:pPr>
        <w:spacing w:line="360" w:lineRule="auto"/>
        <w:jc w:val="both"/>
        <w:rPr>
          <w:lang w:val="ro-RO"/>
        </w:rPr>
      </w:pPr>
    </w:p>
    <w:p w14:paraId="0B1DED30" w14:textId="77777777" w:rsidR="00877E17" w:rsidRPr="00070D18" w:rsidRDefault="00877E17" w:rsidP="00070D18">
      <w:pPr>
        <w:spacing w:line="360" w:lineRule="auto"/>
        <w:jc w:val="both"/>
        <w:rPr>
          <w:lang w:val="ro-RO"/>
        </w:rPr>
      </w:pPr>
      <w:r w:rsidRPr="00070D18">
        <w:rPr>
          <w:b/>
          <w:lang w:val="ro-RO"/>
        </w:rPr>
        <w:t xml:space="preserve">Membru A.G.A.  </w:t>
      </w:r>
      <w:r w:rsidRPr="00070D18">
        <w:rPr>
          <w:lang w:val="ro-RO"/>
        </w:rPr>
        <w:t xml:space="preserve"> -  Sorin Purcarea ____________________</w:t>
      </w:r>
    </w:p>
    <w:p w14:paraId="162110A6" w14:textId="77777777" w:rsidR="00877E17" w:rsidRPr="00070D18" w:rsidRDefault="00877E17" w:rsidP="00070D18">
      <w:pPr>
        <w:spacing w:line="360" w:lineRule="auto"/>
        <w:jc w:val="both"/>
        <w:rPr>
          <w:lang w:val="ro-RO"/>
        </w:rPr>
      </w:pPr>
    </w:p>
    <w:p w14:paraId="0D886B5A" w14:textId="77777777" w:rsidR="00877E17" w:rsidRPr="00070D18" w:rsidRDefault="00877E17" w:rsidP="00070D18">
      <w:pPr>
        <w:spacing w:line="360" w:lineRule="auto"/>
        <w:jc w:val="both"/>
        <w:rPr>
          <w:lang w:val="ro-RO"/>
        </w:rPr>
      </w:pPr>
    </w:p>
    <w:p w14:paraId="458B1444" w14:textId="387A7A70" w:rsidR="00877E17" w:rsidRPr="00070D18" w:rsidRDefault="00877E17" w:rsidP="00070D18">
      <w:pPr>
        <w:spacing w:line="360" w:lineRule="auto"/>
        <w:jc w:val="both"/>
        <w:rPr>
          <w:lang w:val="ro-RO"/>
        </w:rPr>
      </w:pPr>
      <w:r w:rsidRPr="00070D18">
        <w:rPr>
          <w:lang w:val="ro-RO"/>
        </w:rPr>
        <w:t>Din partea acționatului C.M.E.</w:t>
      </w:r>
      <w:r w:rsidR="000F455C" w:rsidRPr="00070D18">
        <w:rPr>
          <w:lang w:val="ro-RO"/>
        </w:rPr>
        <w:t>S.</w:t>
      </w:r>
      <w:r w:rsidRPr="00070D18">
        <w:rPr>
          <w:lang w:val="ro-RO"/>
        </w:rPr>
        <w:t>B.:</w:t>
      </w:r>
    </w:p>
    <w:p w14:paraId="039553DE" w14:textId="77777777" w:rsidR="00877E17" w:rsidRPr="00070D18" w:rsidRDefault="00877E17" w:rsidP="00070D18">
      <w:pPr>
        <w:spacing w:line="360" w:lineRule="auto"/>
        <w:jc w:val="both"/>
        <w:rPr>
          <w:lang w:val="ro-RO"/>
        </w:rPr>
      </w:pPr>
    </w:p>
    <w:p w14:paraId="12BF12FD" w14:textId="77777777" w:rsidR="00877E17" w:rsidRPr="00070D18" w:rsidRDefault="00877E17" w:rsidP="00070D18">
      <w:pPr>
        <w:spacing w:line="360" w:lineRule="auto"/>
        <w:jc w:val="both"/>
        <w:rPr>
          <w:lang w:val="ro-RO"/>
        </w:rPr>
      </w:pPr>
      <w:r w:rsidRPr="00070D18">
        <w:rPr>
          <w:b/>
          <w:lang w:val="ro-RO"/>
        </w:rPr>
        <w:t xml:space="preserve">Membru A.G.A.  </w:t>
      </w:r>
      <w:r w:rsidRPr="00070D18">
        <w:rPr>
          <w:lang w:val="ro-RO"/>
        </w:rPr>
        <w:t xml:space="preserve"> -  Andrei Badiu _________________</w:t>
      </w:r>
    </w:p>
    <w:bookmarkEnd w:id="0"/>
    <w:p w14:paraId="6A1C6E5D" w14:textId="77777777" w:rsidR="00AF4E87" w:rsidRPr="00070D18" w:rsidRDefault="00AF4E87" w:rsidP="00070D18">
      <w:pPr>
        <w:spacing w:line="360" w:lineRule="auto"/>
        <w:jc w:val="both"/>
      </w:pPr>
    </w:p>
    <w:sectPr w:rsidR="00AF4E87" w:rsidRPr="00070D18" w:rsidSect="003E3C7A">
      <w:headerReference w:type="default" r:id="rId8"/>
      <w:pgSz w:w="12240" w:h="15840"/>
      <w:pgMar w:top="1056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858F4D" w14:textId="77777777" w:rsidR="007044F3" w:rsidRDefault="007044F3" w:rsidP="00FE74DC">
      <w:r>
        <w:separator/>
      </w:r>
    </w:p>
  </w:endnote>
  <w:endnote w:type="continuationSeparator" w:id="0">
    <w:p w14:paraId="12B9C969" w14:textId="77777777" w:rsidR="007044F3" w:rsidRDefault="007044F3" w:rsidP="00FE7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200D37" w14:textId="77777777" w:rsidR="007044F3" w:rsidRDefault="007044F3" w:rsidP="00FE74DC">
      <w:r>
        <w:separator/>
      </w:r>
    </w:p>
  </w:footnote>
  <w:footnote w:type="continuationSeparator" w:id="0">
    <w:p w14:paraId="6CF93570" w14:textId="77777777" w:rsidR="007044F3" w:rsidRDefault="007044F3" w:rsidP="00FE74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68CBA" w14:textId="77777777" w:rsidR="00FE74DC" w:rsidRDefault="00222F08" w:rsidP="009E40F9">
    <w:r>
      <w:rPr>
        <w:noProof/>
      </w:rPr>
      <w:pict w14:anchorId="6C972F51"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1029" type="#_x0000_t202" style="position:absolute;margin-left:-27.9pt;margin-top:1.5pt;width:542.4pt;height:125.1pt;z-index:25166028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G4fTwIAAMYEAAAOAAAAZHJzL2Uyb0RvYy54bWysVNuO0zAQfUfiHyy/07Sl3Yao6WrpAkJa&#10;LmKXD3Adu7HW8RjbbdL9esZOmq0A8YB4iWzPnDNnbllfd40mR+G8AlPS2WRKiTAcKmX2Jf3+8P5V&#10;TokPzFRMgxElPQlPrzcvX6xbW4g51KAr4QiSGF+0tqR1CLbIMs9r0TA/ASsMGiW4hgW8un1WOdYi&#10;e6Oz+XR6lbXgKuuAC+/x9bY30k3il1Lw8EVKLwLRJUVtIX1d+u7iN9usWbF3zNaKDzLYP6homDIY&#10;dKS6ZYGRg1O/UTWKO/Agw4RDk4GUiouUA2Yzm/6SzX3NrEi5YHG8Hcvk/x8t/3z86oiqSvqaEsMa&#10;bNGD6AJ5Cx2Zx+q01hfodG/RLXT4jF1OmXp7B/zREwPbmpm9uHEO2lqwCtXNIjK7gPY8PpLs2k9Q&#10;YRh2CJCIOumaWDosBkF27NJp7EyUwvHxKs/zRY4mjrbZMs9Xq9S7jBVnuHU+fBDQkHgoqcPWJ3p2&#10;vPMhymHF2SVG04a0JV2uZstpcovK35kqzUNgSvdnBGkzpBLVD3mEkxY9yTchsXqocJ5Y0tyKrXbk&#10;yHDiGOfChGWqRmRC7wiTSusROFQzDvwzUIe+hKNvhIk0zyOw1/3XiCMiRQUTRnCjDLg/Sa4ex8i9&#10;/zn7PufY09DtumEydlCdsKcO+sXCHwEeanBPlLS4VCX1Pw7MCUr0R4Nz8Wa2WMQtTJfFcjXHi7u0&#10;7C4tzHCkKmmgpD9uQ9rcmIyBG5wfqVJno6heySAWlyU1fFjsuI2X9+T1/PvZ/AQAAP//AwBQSwME&#10;FAAGAAgAAAAhAC4AvrnhAAAACgEAAA8AAABkcnMvZG93bnJldi54bWxMj8FOwzAQRO9I/IO1SNxa&#10;h1RBELKpAgIOEUVqaQ+9ufGSRI3tKHba8PdsT3Cb1axm3mTLyXTiRINvnUW4m0cgyFZOt7ZG2H69&#10;zR5A+KCsVp2zhPBDHpb59VWmUu3Odk2nTagFh1ifKoQmhD6V0lcNGeXnrifL3rcbjAp8DrXUgzpz&#10;uOlkHEX30qjWckOjenppqDpuRoNQ7vz+9WP1XAxjcdyX5Set+/cR8fZmKp5ABJrC3zNc8BkdcmY6&#10;uNFqLzqEWZIwekBY8KSLH8WPrA4IcbKIQeaZ/D8h/wUAAP//AwBQSwECLQAUAAYACAAAACEAtoM4&#10;kv4AAADhAQAAEwAAAAAAAAAAAAAAAAAAAAAAW0NvbnRlbnRfVHlwZXNdLnhtbFBLAQItABQABgAI&#10;AAAAIQA4/SH/1gAAAJQBAAALAAAAAAAAAAAAAAAAAC8BAABfcmVscy8ucmVsc1BLAQItABQABgAI&#10;AAAAIQCmRG4fTwIAAMYEAAAOAAAAAAAAAAAAAAAAAC4CAABkcnMvZTJvRG9jLnhtbFBLAQItABQA&#10;BgAIAAAAIQAuAL654QAAAAoBAAAPAAAAAAAAAAAAAAAAAKkEAABkcnMvZG93bnJldi54bWxQSwUG&#10;AAAAAAQABADzAAAAtwUAAAAA&#10;" fillcolor="white [3201]" strokecolor="#5b9bd5 [3208]" strokeweight="4.5pt">
          <v:textbox>
            <w:txbxContent>
              <w:p w14:paraId="1209CE84" w14:textId="77777777" w:rsidR="00FE74DC" w:rsidRDefault="00FE74DC" w:rsidP="00FE74DC">
                <w:pPr>
                  <w:pStyle w:val="NoSpacing"/>
                </w:pPr>
                <w:r>
                  <w:rPr>
                    <w:noProof/>
                  </w:rPr>
                  <w:drawing>
                    <wp:inline distT="0" distB="0" distL="0" distR="0" wp14:anchorId="6C6BBC10" wp14:editId="7C1AAAD1">
                      <wp:extent cx="845820" cy="845820"/>
                      <wp:effectExtent l="0" t="0" r="0" b="0"/>
                      <wp:docPr id="1" name="Picture 1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7" name="Picture 17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BEBA8EAE-BF5A-486C-A8C5-ECC9F3942E4B}">
                                    <a14:imgProps xmlns:a14="http://schemas.microsoft.com/office/drawing/2010/main">
                                      <a14:imgLayer r:embed="rId2">
                                        <a14:imgEffect>
                                          <a14:artisticPhotocopy/>
                                        </a14:imgEffect>
                                      </a14:imgLayer>
                                    </a14:imgProps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45820" cy="845820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/>
        </v:shape>
      </w:pict>
    </w:r>
    <w:r>
      <w:rPr>
        <w:noProof/>
      </w:rPr>
      <w:pict w14:anchorId="7EFF1C53">
        <v:shape id="Text Box 12" o:spid="_x0000_s1028" type="#_x0000_t202" style="position:absolute;margin-left:48pt;margin-top:37.8pt;width:363.6pt;height:84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dJE3AIAAAgGAAAOAAAAZHJzL2Uyb0RvYy54bWysVMtuEzEU3SPxD5b3NA+FFKJOqtBShFTa&#10;ihZ17XjsjIXHNraTmfD1HNt5tKUrxCxG1/d9z32cnfetJhvhg7KmoqOTISXCcFsrs6roj4erdx8o&#10;CZGZmmlrREW3ItDz+ds3Z52bibFtrK6FJ3BiwqxzFW1idLPBIPBGtCycWCcMhNL6lkU8/WpQe9bB&#10;e6sH4+FwOuisr523XIQA7mUR0nn2L6Xg8VbKICLRFUVuMf99/i/TfzA/Y7OVZ65RfJcG+4csWqYM&#10;gh5cXbLIyNqrv1y1insbrIwn3LYDK6XiIteAakbDF9XcN8yJXAvACe4AU/h/bvnN5s4TVaN3Y0oM&#10;a9GjB9FH8sn2BCzg07kwg9q9g2LswYfunh8Sc9l9szXs2DraDEIvfZvAQHkE2sB9e8A6+eZgTqaj&#10;09MxRByy0XA6/TDM3Riw2d7c+RC/CNuSRFTUo5nZPdtch4jEoLpXSdGC1aq+UlrnRxogcaE92TC0&#10;XsecMiyeaWlDulT5KWITzjB/UrMIsnVAJJgVJUyvMNg8+hza2BQgD00KfclCUwJkt2WaWhUx0lq1&#10;FUVN+Aq7Eaz+bOpsG5nShUZG2qSERR7WXWEJ8gRtAT/ErRZJR5vvQqJZgG+c08lrcqyScS7ModKs&#10;ncwkUj4Yjl4zPMKz0z1mdDAcvmb4PGKpARY5qjXxYNwqYwuCL1Kuf+4bI4s+2pqrLzUnMvbLvkzo&#10;fuqWtt5i7rwt6xwcv1LoxjUL8Y557C+6iZsUb/GT2qLFdkdR0lj/+zV+0sdaQUpJh3uA9v9aMy8o&#10;0V8NFu7jaDKB25gfk/d5dP1TyfKpxKzbC4u5G+H6OZ5JGPuo96T0tn3E6VqkqBAxwxG7ohi+Ql7E&#10;cqVw+rhYLLISToZj8drcO55cJ5TTFD70j8y73ZZELNiN3V8ONnuxLEU3WRq7wL5KlTcp4VxQ3eGP&#10;c5MXbHca0z17+s5axwM+/wMAAP//AwBQSwMEFAAGAAgAAAAhAJvSo9LhAAAACQEAAA8AAABkcnMv&#10;ZG93bnJldi54bWxMj8FOwzAQRO9I/QdrK3FB1MEtoYRsKqjEgYJAlFa9uvGSRMTrKHbb8PeYExxH&#10;M5p5ky8G24oj9b5xjHA1SUAQl840XCFsPh4v5yB80Gx065gQvsnDohid5Toz7sTvdFyHSsQS9plG&#10;qEPoMil9WZPVfuI64uh9ut7qEGVfSdPrUyy3rVRJkkqrG44Lte5oWVP5tT5YhJncuYduacuX7c49&#10;r94uVPP6pBDPx8P9HYhAQ/gLwy9+RIciMu3dgY0XLcJtGq8EhJvrFET052qqQOwR1Gyagixy+f9B&#10;8QMAAP//AwBQSwECLQAUAAYACAAAACEAtoM4kv4AAADhAQAAEwAAAAAAAAAAAAAAAAAAAAAAW0Nv&#10;bnRlbnRfVHlwZXNdLnhtbFBLAQItABQABgAIAAAAIQA4/SH/1gAAAJQBAAALAAAAAAAAAAAAAAAA&#10;AC8BAABfcmVscy8ucmVsc1BLAQItABQABgAIAAAAIQCE3dJE3AIAAAgGAAAOAAAAAAAAAAAAAAAA&#10;AC4CAABkcnMvZTJvRG9jLnhtbFBLAQItABQABgAIAAAAIQCb0qPS4QAAAAkBAAAPAAAAAAAAAAAA&#10;AAAAADYFAABkcnMvZG93bnJldi54bWxQSwUGAAAAAAQABADzAAAARAYAAAAA&#10;" fillcolor="white [3201]" stroked="f" strokeweight="1pt">
          <v:textbox>
            <w:txbxContent>
              <w:p w14:paraId="61F48F1F" w14:textId="77777777" w:rsidR="00FE74DC" w:rsidRPr="00A21429" w:rsidRDefault="00FE74DC" w:rsidP="003E3C7A">
                <w:pPr>
                  <w:pStyle w:val="NoSpacing"/>
                  <w:jc w:val="center"/>
                  <w:rPr>
                    <w:color w:val="4472C4" w:themeColor="accent1"/>
                  </w:rPr>
                </w:pPr>
                <w:proofErr w:type="spellStart"/>
                <w:r w:rsidRPr="00A21429">
                  <w:rPr>
                    <w:rFonts w:ascii="Times New Roman" w:eastAsia="Times New Roman" w:hAnsi="Times New Roman" w:cs="Times New Roman"/>
                    <w:b/>
                    <w:lang w:eastAsia="zh-CN"/>
                  </w:rPr>
                  <w:t>Sediu</w:t>
                </w:r>
                <w:proofErr w:type="spellEnd"/>
                <w:r w:rsidRPr="00A21429">
                  <w:rPr>
                    <w:rFonts w:ascii="Times New Roman" w:eastAsia="Times New Roman" w:hAnsi="Times New Roman" w:cs="Times New Roman"/>
                    <w:b/>
                    <w:lang w:eastAsia="zh-CN"/>
                  </w:rPr>
                  <w:t xml:space="preserve"> social: </w:t>
                </w:r>
                <w:proofErr w:type="spellStart"/>
                <w:r w:rsidRPr="00A21429">
                  <w:rPr>
                    <w:rFonts w:ascii="Times New Roman" w:eastAsia="Times New Roman" w:hAnsi="Times New Roman" w:cs="Times New Roman"/>
                    <w:b/>
                    <w:lang w:eastAsia="zh-CN"/>
                  </w:rPr>
                  <w:t>Bucuresti</w:t>
                </w:r>
                <w:proofErr w:type="spellEnd"/>
                <w:r w:rsidRPr="00A21429">
                  <w:rPr>
                    <w:rFonts w:ascii="Times New Roman" w:eastAsia="Times New Roman" w:hAnsi="Times New Roman" w:cs="Times New Roman"/>
                    <w:b/>
                    <w:lang w:eastAsia="zh-CN"/>
                  </w:rPr>
                  <w:t xml:space="preserve">, </w:t>
                </w:r>
                <w:proofErr w:type="spellStart"/>
                <w:r w:rsidRPr="00A21429">
                  <w:rPr>
                    <w:rFonts w:ascii="Times New Roman" w:eastAsia="Times New Roman" w:hAnsi="Times New Roman" w:cs="Times New Roman"/>
                    <w:b/>
                    <w:lang w:eastAsia="zh-CN"/>
                  </w:rPr>
                  <w:t>SoseauaGiurgiului</w:t>
                </w:r>
                <w:proofErr w:type="spellEnd"/>
                <w:r w:rsidRPr="00A21429">
                  <w:rPr>
                    <w:rFonts w:ascii="Times New Roman" w:eastAsia="Times New Roman" w:hAnsi="Times New Roman" w:cs="Times New Roman"/>
                    <w:b/>
                    <w:lang w:eastAsia="zh-CN"/>
                  </w:rPr>
                  <w:t>, nr. 260, Sector 4</w:t>
                </w:r>
                <w:r w:rsidRPr="00A21429">
                  <w:rPr>
                    <w:b/>
                    <w:lang w:eastAsia="zh-CN"/>
                  </w:rPr>
                  <w:br/>
                </w:r>
                <w:r w:rsidRPr="00A21429">
                  <w:rPr>
                    <w:rFonts w:ascii="Times New Roman" w:eastAsia="Times New Roman" w:hAnsi="Times New Roman" w:cs="Times New Roman"/>
                    <w:b/>
                    <w:lang w:eastAsia="zh-CN"/>
                  </w:rPr>
                  <w:t xml:space="preserve">J 40/2545/1999, RO 11573879Capital social: </w:t>
                </w:r>
                <w:r w:rsidRPr="002471CB">
                  <w:rPr>
                    <w:rFonts w:ascii="Times New Roman" w:hAnsi="Times New Roman" w:cs="Times New Roman"/>
                    <w:b/>
                    <w:lang w:val="ro-RO"/>
                  </w:rPr>
                  <w:t>11.118.900</w:t>
                </w:r>
                <w:r w:rsidRPr="00A21429">
                  <w:rPr>
                    <w:rFonts w:ascii="Times New Roman" w:eastAsia="Times New Roman" w:hAnsi="Times New Roman" w:cs="Times New Roman"/>
                    <w:b/>
                    <w:lang w:eastAsia="zh-CN"/>
                  </w:rPr>
                  <w:t>Lei</w:t>
                </w:r>
                <w:r w:rsidRPr="00A21429">
                  <w:rPr>
                    <w:b/>
                    <w:lang w:eastAsia="zh-CN"/>
                  </w:rPr>
                  <w:br/>
                </w:r>
                <w:r w:rsidRPr="00A21429">
                  <w:rPr>
                    <w:rFonts w:ascii="Times New Roman" w:eastAsia="Times New Roman" w:hAnsi="Times New Roman" w:cs="Times New Roman"/>
                    <w:b/>
                    <w:lang w:eastAsia="zh-CN"/>
                  </w:rPr>
                  <w:t xml:space="preserve">Banca: BCR Sector 1, </w:t>
                </w:r>
                <w:proofErr w:type="spellStart"/>
                <w:r w:rsidRPr="00A21429">
                  <w:rPr>
                    <w:rFonts w:ascii="Times New Roman" w:eastAsia="Times New Roman" w:hAnsi="Times New Roman" w:cs="Times New Roman"/>
                    <w:b/>
                    <w:lang w:eastAsia="zh-CN"/>
                  </w:rPr>
                  <w:t>Cont</w:t>
                </w:r>
                <w:proofErr w:type="spellEnd"/>
                <w:r w:rsidRPr="00A21429">
                  <w:rPr>
                    <w:rFonts w:ascii="Times New Roman" w:eastAsia="Times New Roman" w:hAnsi="Times New Roman" w:cs="Times New Roman"/>
                    <w:b/>
                    <w:lang w:eastAsia="zh-CN"/>
                  </w:rPr>
                  <w:t xml:space="preserve"> IBAN: RO 23 RNCB 0072 0029 4169 0001</w:t>
                </w:r>
                <w:r w:rsidRPr="00A21429">
                  <w:rPr>
                    <w:b/>
                    <w:lang w:eastAsia="zh-CN"/>
                  </w:rPr>
                  <w:br/>
                </w:r>
                <w:proofErr w:type="spellStart"/>
                <w:proofErr w:type="gramStart"/>
                <w:r w:rsidRPr="00A21429">
                  <w:rPr>
                    <w:rFonts w:ascii="Times New Roman" w:eastAsia="Times New Roman" w:hAnsi="Times New Roman" w:cs="Times New Roman"/>
                    <w:b/>
                    <w:lang w:eastAsia="zh-CN"/>
                  </w:rPr>
                  <w:t>TrezoreriaBucuresti</w:t>
                </w:r>
                <w:proofErr w:type="spellEnd"/>
                <w:r w:rsidRPr="00A21429">
                  <w:rPr>
                    <w:rFonts w:ascii="Times New Roman" w:eastAsia="Times New Roman" w:hAnsi="Times New Roman" w:cs="Times New Roman"/>
                    <w:b/>
                    <w:lang w:eastAsia="zh-CN"/>
                  </w:rPr>
                  <w:t xml:space="preserve">,  </w:t>
                </w:r>
                <w:proofErr w:type="spellStart"/>
                <w:r w:rsidRPr="00A21429">
                  <w:rPr>
                    <w:rFonts w:ascii="Times New Roman" w:eastAsia="Times New Roman" w:hAnsi="Times New Roman" w:cs="Times New Roman"/>
                    <w:b/>
                    <w:lang w:eastAsia="zh-CN"/>
                  </w:rPr>
                  <w:t>Cont</w:t>
                </w:r>
                <w:proofErr w:type="spellEnd"/>
                <w:proofErr w:type="gramEnd"/>
                <w:r w:rsidRPr="00A21429">
                  <w:rPr>
                    <w:rFonts w:ascii="Times New Roman" w:eastAsia="Times New Roman" w:hAnsi="Times New Roman" w:cs="Times New Roman"/>
                    <w:b/>
                    <w:lang w:eastAsia="zh-CN"/>
                  </w:rPr>
                  <w:t xml:space="preserve"> IBAN: RO 27 TREZ 700 5069 XXX 003 462</w:t>
                </w:r>
                <w:r w:rsidRPr="00A21429">
                  <w:rPr>
                    <w:b/>
                    <w:lang w:eastAsia="zh-CN"/>
                  </w:rPr>
                  <w:br/>
                </w:r>
                <w:r w:rsidRPr="00A21429">
                  <w:rPr>
                    <w:rFonts w:ascii="Times New Roman" w:eastAsia="Times New Roman" w:hAnsi="Times New Roman" w:cs="Times New Roman"/>
                    <w:b/>
                    <w:lang w:eastAsia="zh-CN"/>
                  </w:rPr>
                  <w:t>Tel: 021.313.79.89</w:t>
                </w:r>
                <w:r w:rsidR="003E3C7A">
                  <w:rPr>
                    <w:rFonts w:ascii="Times New Roman" w:eastAsia="Times New Roman" w:hAnsi="Times New Roman" w:cs="Times New Roman"/>
                    <w:b/>
                    <w:lang w:eastAsia="zh-CN"/>
                  </w:rPr>
                  <w:t xml:space="preserve">; </w:t>
                </w:r>
                <w:r w:rsidRPr="00A21429">
                  <w:rPr>
                    <w:rFonts w:ascii="Times New Roman" w:eastAsia="Times New Roman" w:hAnsi="Times New Roman" w:cs="Times New Roman"/>
                    <w:b/>
                    <w:lang w:eastAsia="zh-CN"/>
                  </w:rPr>
                  <w:t xml:space="preserve">Mobil : 0754545577 / 0744.766.600 </w:t>
                </w:r>
                <w:r w:rsidRPr="00A21429">
                  <w:rPr>
                    <w:rFonts w:ascii="Times New Roman" w:eastAsia="Times New Roman" w:hAnsi="Times New Roman" w:cs="Times New Roman"/>
                    <w:b/>
                    <w:lang w:eastAsia="zh-CN"/>
                  </w:rPr>
                  <w:br/>
                  <w:t>Email:  office@ciclopservice.ro / www.ciclopservice.ro</w:t>
                </w:r>
              </w:p>
              <w:p w14:paraId="7E238282" w14:textId="77777777" w:rsidR="00FE74DC" w:rsidRDefault="00FE74DC" w:rsidP="003E3C7A">
                <w:pPr>
                  <w:pStyle w:val="NoSpacing"/>
                  <w:jc w:val="center"/>
                </w:pPr>
              </w:p>
              <w:p w14:paraId="3352A4CC" w14:textId="77777777" w:rsidR="00FE74DC" w:rsidRDefault="00FE74DC" w:rsidP="003E3C7A">
                <w:pPr>
                  <w:jc w:val="center"/>
                </w:pPr>
              </w:p>
            </w:txbxContent>
          </v:textbox>
        </v:shape>
      </w:pict>
    </w:r>
    <w:r>
      <w:rPr>
        <w:noProof/>
      </w:rPr>
      <w:pict w14:anchorId="1BEE9D8E">
        <v:shape id="_x0000_s1027" type="#_x0000_t202" style="position:absolute;margin-left:376.8pt;margin-top:2.4pt;width:120pt;height:65.4pt;z-index:25166233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lgxCgIAAPkDAAAOAAAAZHJzL2Uyb0RvYy54bWysU9tu2zAMfR+wfxD0vtjxki014hRduw4D&#10;ugvQ7gMYWY6FSaImKbGzrx8lp1mwvQ17ESiRPOQ5pNbXo9HsIH1QaBs+n5WcSSuwVXbX8G9P969W&#10;nIUItgWNVjb8KAO/3rx8sR5cLSvsUbfSMwKxoR5cw/sYXV0UQfTSQJihk5acHXoDka5+V7QeBkI3&#10;uqjK8k0xoG+dRyFDoNe7yck3Gb/rpIhfui7IyHTDqbeYT5/PbTqLzRrqnQfXK3FqA/6hCwPKUtEz&#10;1B1EYHuv/oIySngM2MWZQFNg1ykhMwdiMy//YPPYg5OZC4kT3Fmm8P9gxefDV89U2/ArziwYGtGT&#10;HCN7hyOrkjqDCzUFPToKiyM905Qz0+AeUHwPzOJtD3Ynb7zHoZfQUnfzlFlcpE44IYFsh0/YUhnY&#10;R8xAY+dNko7EYIROUzqeJ5NaEankslqUJbkE+Vavy+Uqj66A+jnb+RA/SDQsGQ33NPmMDoeHEFM3&#10;UD+HpGIW75XWefrasoHoL6tlTrjwGBVpObUyVJOqU/2ckEi+t222Iyg92VRA2xPrRHSiHMftmOU9&#10;i7nF9kgyeJx2kf4OGT36n5wNtIcNDz/24CVn+qMlKa/mi0Va3HxZLN9WdPGXnu2lB6wgqIZHzibz&#10;NuZlnyjfkOSdymqk2UydnFqm/coinf5CWuDLe476/WM3vwAAAP//AwBQSwMEFAAGAAgAAAAhACEk&#10;dcTcAAAACQEAAA8AAABkcnMvZG93bnJldi54bWxMj8FOwzAQRO9I/IO1SNyoTdsEEuJUCMQV1BaQ&#10;uLnxNokar6PYbcLfsz3R42hGM2+K1eQ6ccIhtJ403M8UCKTK25ZqDZ/bt7tHECEasqbzhBp+McCq&#10;vL4qTG79SGs8bWItuIRCbjQ0Mfa5lKFq0Jkw8z0Se3s/OBNZDrW0gxm53HVyrlQqnWmJFxrT40uD&#10;1WFzdBq+3vc/30v1Ub+6pB/9pCS5TGp9ezM9P4GIOMX/MJzxGR1KZtr5I9kgOg0PySLlqIYlP2A/&#10;y856x8FFkoIsC3n5oPwDAAD//wMAUEsBAi0AFAAGAAgAAAAhALaDOJL+AAAA4QEAABMAAAAAAAAA&#10;AAAAAAAAAAAAAFtDb250ZW50X1R5cGVzXS54bWxQSwECLQAUAAYACAAAACEAOP0h/9YAAACUAQAA&#10;CwAAAAAAAAAAAAAAAAAvAQAAX3JlbHMvLnJlbHNQSwECLQAUAAYACAAAACEArt5YMQoCAAD5AwAA&#10;DgAAAAAAAAAAAAAAAAAuAgAAZHJzL2Uyb0RvYy54bWxQSwECLQAUAAYACAAAACEAISR1xNwAAAAJ&#10;AQAADwAAAAAAAAAAAAAAAABkBAAAZHJzL2Rvd25yZXYueG1sUEsFBgAAAAAEAAQA8wAAAG0FAAAA&#10;AA==&#10;" filled="f" stroked="f">
          <v:textbox>
            <w:txbxContent>
              <w:p w14:paraId="13BC4263" w14:textId="77777777" w:rsidR="00FE74DC" w:rsidRDefault="00FE74DC" w:rsidP="00FE74DC">
                <w:pPr>
                  <w:ind w:left="360"/>
                </w:pPr>
                <w:r>
                  <w:rPr>
                    <w:noProof/>
                  </w:rPr>
                  <w:drawing>
                    <wp:inline distT="0" distB="0" distL="0" distR="0" wp14:anchorId="2618219E" wp14:editId="06CE7076">
                      <wp:extent cx="1330960" cy="739140"/>
                      <wp:effectExtent l="0" t="0" r="2540" b="3810"/>
                      <wp:docPr id="2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6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339571" cy="74392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/>
        </v:shape>
      </w:pict>
    </w:r>
    <w:r>
      <w:rPr>
        <w:noProof/>
      </w:rPr>
      <w:pict w14:anchorId="2C1F1EBD">
        <v:shape id="_x0000_s1026" type="#_x0000_t202" style="position:absolute;margin-left:54.6pt;margin-top:0;width:301.2pt;height:49.8pt;z-index:251662847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W9UDQIAAPkDAAAOAAAAZHJzL2Uyb0RvYy54bWysU9uO2yAQfa/Uf0C8N06cS7NWyGq7260q&#10;bS/Sbj8AYxyjAkOBxE6/vgNO0qh9q8oDGpiZw5wzw+Z2MJocpA8KLKOzyZQSaQU0yu4Y/fby+GZN&#10;SYjcNlyDlYweZaC329evNr2rZAkd6EZ6giA2VL1jtIvRVUURRCcNDxNw0qKzBW94xKPfFY3nPaIb&#10;XZTT6arowTfOg5Ah4O3D6KTbjN+2UsQvbRtkJJpRrC3m3ee9Tnux3fBq57nrlDiVwf+hCsOVxUcv&#10;UA88crL36i8oo4SHAG2cCDAFtK0SMnNANrPpH2yeO+5k5oLiBHeRKfw/WPH58NUT1TC6oMRygy16&#10;kUMk72AgZVKnd6HCoGeHYXHAa+xyZhrcE4jvgVi477jdyTvvoe8kb7C6WcosrlJHnJBA6v4TNPgM&#10;30fIQEPrTZIOxSCIjl06XjqTShF4OV+Xy3KBLoG+1bxcrHLrCl6ds50P8YMEQ5LBqMfOZ3R+eAox&#10;VcOrc0h6zMKj0jp3X1vSM3qzLJc54cpjVMTh1Mowup6mNY5LIvneNjk5cqVHGx/Q9sQ6ER0px6Ee&#10;srzzs5g1NEeUwcM4i/h30OjA/6SkxzlkNPzYcy8p0R8tSnkzWyTeMR8Wy7clHvy1p772cCsQitFI&#10;yWjexzzsI+U7lLxVWY3Um7GSU8k4X1mk019IA3x9zlG/f+z2FwAAAP//AwBQSwMEFAAGAAgAAAAh&#10;ACTB8QPaAAAABwEAAA8AAABkcnMvZG93bnJldi54bWxMj81OwzAQhO9IvIO1SNyonQoCCdlUCMQV&#10;RPmRuLnxNomI11HsNuHtWU5wHM1o5ptqs/hBHWmKfWCEbGVAETfB9dwivL0+XtyAismys0NgQvim&#10;CJv69KSypQszv9Bxm1olJRxLi9ClNJZax6Yjb+MqjMTi7cPkbRI5tdpNdpZyP+i1Mbn2tmdZ6OxI&#10;9x01X9uDR3h/2n9+XJrn9sFfjXNYjGZfaMTzs+XuFlSiJf2F4Rdf0KEWpl04sItqEG2KtUQR5JHY&#10;11mWg9ohFEUOuq70f/76BwAA//8DAFBLAQItABQABgAIAAAAIQC2gziS/gAAAOEBAAATAAAAAAAA&#10;AAAAAAAAAAAAAABbQ29udGVudF9UeXBlc10ueG1sUEsBAi0AFAAGAAgAAAAhADj9If/WAAAAlAEA&#10;AAsAAAAAAAAAAAAAAAAALwEAAF9yZWxzLy5yZWxzUEsBAi0AFAAGAAgAAAAhAHNBb1QNAgAA+QMA&#10;AA4AAAAAAAAAAAAAAAAALgIAAGRycy9lMm9Eb2MueG1sUEsBAi0AFAAGAAgAAAAhACTB8QPaAAAA&#10;BwEAAA8AAAAAAAAAAAAAAAAAZwQAAGRycy9kb3ducmV2LnhtbFBLBQYAAAAABAAEAPMAAABuBQAA&#10;AAA=&#10;" filled="f" stroked="f">
          <v:textbox>
            <w:txbxContent>
              <w:p w14:paraId="466B3BCA" w14:textId="77777777" w:rsidR="00FE74DC" w:rsidRPr="002E54A8" w:rsidRDefault="00FE74DC" w:rsidP="003E3C7A">
                <w:pPr>
                  <w:ind w:left="4140" w:hanging="4230"/>
                  <w:jc w:val="right"/>
                  <w:rPr>
                    <w:rFonts w:ascii="Arial Black" w:hAnsi="Arial Black"/>
                    <w:color w:val="000000" w:themeColor="text1"/>
                    <w:sz w:val="56"/>
                    <w:szCs w:val="56"/>
                  </w:rPr>
                </w:pPr>
                <w:r w:rsidRPr="002E54A8">
                  <w:rPr>
                    <w:rFonts w:ascii="Arial Black" w:hAnsi="Arial Black"/>
                    <w:color w:val="000000" w:themeColor="text1"/>
                    <w:sz w:val="56"/>
                    <w:szCs w:val="56"/>
                  </w:rPr>
                  <w:t>SERVICE CICLOP</w:t>
                </w:r>
              </w:p>
              <w:p w14:paraId="1AE185FB" w14:textId="77777777" w:rsidR="00FE74DC" w:rsidRPr="002E54A8" w:rsidRDefault="00FE74DC" w:rsidP="00FE74DC">
                <w:pPr>
                  <w:ind w:hanging="450"/>
                </w:pPr>
              </w:p>
            </w:txbxContent>
          </v:textbox>
          <w10:wrap type="square"/>
        </v:shape>
      </w:pict>
    </w:r>
    <w:r>
      <w:rPr>
        <w:noProof/>
      </w:rPr>
      <w:pict w14:anchorId="40EAFD72">
        <v:shape id="_x0000_s1025" type="#_x0000_t202" style="position:absolute;margin-left:-13.2pt;margin-top:15.6pt;width:93pt;height:110.6pt;z-index:251659264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qAsJwIAAE4EAAAOAAAAZHJzL2Uyb0RvYy54bWysVNuO2yAQfa/Uf0C8N74o2YsVZ7XNNlWl&#10;7UXa7QdgjGNUYCiQ2OnXd8BJGm3bl6p+QMAMZ2bOmfHybtSK7IXzEkxNi1lOiTAcWmm2Nf36vHlz&#10;Q4kPzLRMgRE1PQhP71avXy0HW4kSelCtcARBjK8GW9M+BFtlmee90MzPwAqDxg6cZgGPbpu1jg2I&#10;rlVW5vlVNoBrrQMuvMfbh8lIVwm/6wQPn7vOi0BUTTG3kFaX1iau2WrJqq1jtpf8mAb7hyw0kwaD&#10;nqEeWGBk5+RvUFpyBx66MOOgM+g6yUWqAasp8hfVPPXMilQLkuPtmSb//2D5p/0XR2Rb07K4psQw&#10;jSI9izGQtzCSMvIzWF+h25NFxzDiNeqcavX2Efg3Twyse2a24t45GHrBWsyviC+zi6cTjo8gzfAR&#10;WgzDdgES0Ng5HclDOgiio06HszYxFR5DFjdFkaOJo62Y5/OrMqmXser03Dof3gvQJG5q6lD8BM/2&#10;jz7EdFh1conRPCjZbqRS6eC2zVo5smfYKJv0pQpeuClDhpreLsrFxMBfIfL0/QlCy4Adr6Su6c3Z&#10;iVWRt3emTf0YmFTTHlNW5khk5G5iMYzNmDSbn/RpoD0gsw6mBseBxE0P7gclAzZ3Tf33HXOCEvXB&#10;oDq3xXwepyEd5otrpJK4S0tzaWGGI1RNAyXTdh3SBCXe7D2quJGJ3yj3lMkxZWzaRPtxwOJUXJ6T&#10;16/fwOonAAAA//8DAFBLAwQUAAYACAAAACEAyFj8L98AAAAKAQAADwAAAGRycy9kb3ducmV2Lnht&#10;bEyPwU7DMBBE70j8g7VIXKrWadpEELKpoFJPnBrK3Y2XJCJeB9tt07/HPcFxNU8zb8vNZAZxJud7&#10;ywjLRQKCuLG65xbh8LGbP4HwQbFWg2VCuJKHTXV/V6pC2wvv6VyHVsQS9oVC6EIYCyl905FRfmFH&#10;4ph9WWdUiKdrpXbqEsvNINMkyaVRPceFTo207aj5rk8GIf+pV7P3Tz3j/XX35hqT6e0hQ3x8mF5f&#10;QASawh8MN/2oDlV0OtoTay8GhHmaryOKsFqmIG5A9pyDOCKkWboGWZXy/wvVLwAAAP//AwBQSwEC&#10;LQAUAAYACAAAACEAtoM4kv4AAADhAQAAEwAAAAAAAAAAAAAAAAAAAAAAW0NvbnRlbnRfVHlwZXNd&#10;LnhtbFBLAQItABQABgAIAAAAIQA4/SH/1gAAAJQBAAALAAAAAAAAAAAAAAAAAC8BAABfcmVscy8u&#10;cmVsc1BLAQItABQABgAIAAAAIQBWsqAsJwIAAE4EAAAOAAAAAAAAAAAAAAAAAC4CAABkcnMvZTJv&#10;RG9jLnhtbFBLAQItABQABgAIAAAAIQDIWPwv3wAAAAoBAAAPAAAAAAAAAAAAAAAAAIEEAABkcnMv&#10;ZG93bnJldi54bWxQSwUGAAAAAAQABADzAAAAjQUAAAAA&#10;">
          <v:textbox style="mso-fit-shape-to-text:t">
            <w:txbxContent>
              <w:p w14:paraId="4E32CCA7" w14:textId="77777777" w:rsidR="00FE74DC" w:rsidRDefault="00FE74DC" w:rsidP="00FE74DC">
                <w:r>
                  <w:rPr>
                    <w:noProof/>
                  </w:rPr>
                  <w:drawing>
                    <wp:inline distT="0" distB="0" distL="0" distR="0" wp14:anchorId="38BD0BFA" wp14:editId="478136A2">
                      <wp:extent cx="762000" cy="640080"/>
                      <wp:effectExtent l="0" t="0" r="0" b="7620"/>
                      <wp:docPr id="5" name="Picture 5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7" name="Picture 17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BEBA8EAE-BF5A-486C-A8C5-ECC9F3942E4B}">
                                    <a14:imgProps xmlns:a14="http://schemas.microsoft.com/office/drawing/2010/main">
                                      <a14:imgLayer r:embed="rId2">
                                        <a14:imgEffect>
                                          <a14:artisticPhotocopy/>
                                        </a14:imgEffect>
                                      </a14:imgLayer>
                                    </a14:imgProps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62000" cy="640080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17FD2"/>
    <w:multiLevelType w:val="hybridMultilevel"/>
    <w:tmpl w:val="4CAAA9FC"/>
    <w:lvl w:ilvl="0" w:tplc="6C20A2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861745F"/>
    <w:multiLevelType w:val="hybridMultilevel"/>
    <w:tmpl w:val="239C9D9E"/>
    <w:lvl w:ilvl="0" w:tplc="808A91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143FBE"/>
    <w:multiLevelType w:val="hybridMultilevel"/>
    <w:tmpl w:val="3CCE2DCE"/>
    <w:lvl w:ilvl="0" w:tplc="080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DF499C"/>
    <w:multiLevelType w:val="hybridMultilevel"/>
    <w:tmpl w:val="394EEA7E"/>
    <w:lvl w:ilvl="0" w:tplc="842053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653E2E"/>
    <w:multiLevelType w:val="hybridMultilevel"/>
    <w:tmpl w:val="BC466726"/>
    <w:lvl w:ilvl="0" w:tplc="A2FABF1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3FF0C76"/>
    <w:multiLevelType w:val="hybridMultilevel"/>
    <w:tmpl w:val="8D9E7F02"/>
    <w:lvl w:ilvl="0" w:tplc="040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6" w15:restartNumberingAfterBreak="0">
    <w:nsid w:val="6772553B"/>
    <w:multiLevelType w:val="hybridMultilevel"/>
    <w:tmpl w:val="54547D08"/>
    <w:lvl w:ilvl="0" w:tplc="42A4FE5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B7B62BD"/>
    <w:multiLevelType w:val="hybridMultilevel"/>
    <w:tmpl w:val="9E886FBC"/>
    <w:lvl w:ilvl="0" w:tplc="6AF6F188">
      <w:start w:val="19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8D5C68"/>
    <w:multiLevelType w:val="hybridMultilevel"/>
    <w:tmpl w:val="067E65BE"/>
    <w:lvl w:ilvl="0" w:tplc="1458B17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7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74DC"/>
    <w:rsid w:val="0001157B"/>
    <w:rsid w:val="00011856"/>
    <w:rsid w:val="00017B4B"/>
    <w:rsid w:val="00026A46"/>
    <w:rsid w:val="00033F50"/>
    <w:rsid w:val="0006447F"/>
    <w:rsid w:val="00065A68"/>
    <w:rsid w:val="00070D18"/>
    <w:rsid w:val="000832F2"/>
    <w:rsid w:val="000D5AAD"/>
    <w:rsid w:val="000F455C"/>
    <w:rsid w:val="001111C2"/>
    <w:rsid w:val="00144025"/>
    <w:rsid w:val="0015678E"/>
    <w:rsid w:val="0016719F"/>
    <w:rsid w:val="0016776D"/>
    <w:rsid w:val="001760C8"/>
    <w:rsid w:val="00182A1F"/>
    <w:rsid w:val="001908FF"/>
    <w:rsid w:val="00197897"/>
    <w:rsid w:val="001C515F"/>
    <w:rsid w:val="001C70C8"/>
    <w:rsid w:val="001D4B86"/>
    <w:rsid w:val="001E668C"/>
    <w:rsid w:val="001F0ADF"/>
    <w:rsid w:val="001F4EF8"/>
    <w:rsid w:val="00222C6A"/>
    <w:rsid w:val="00222F08"/>
    <w:rsid w:val="00225712"/>
    <w:rsid w:val="00237071"/>
    <w:rsid w:val="002A5E81"/>
    <w:rsid w:val="002A6889"/>
    <w:rsid w:val="002C4FD5"/>
    <w:rsid w:val="002D1642"/>
    <w:rsid w:val="002D5486"/>
    <w:rsid w:val="002D71F8"/>
    <w:rsid w:val="002E667E"/>
    <w:rsid w:val="0030699D"/>
    <w:rsid w:val="0033243E"/>
    <w:rsid w:val="0034065D"/>
    <w:rsid w:val="0035678B"/>
    <w:rsid w:val="00371E8F"/>
    <w:rsid w:val="00372973"/>
    <w:rsid w:val="00375B8F"/>
    <w:rsid w:val="003A38EF"/>
    <w:rsid w:val="003B76F8"/>
    <w:rsid w:val="003C6F44"/>
    <w:rsid w:val="003D635E"/>
    <w:rsid w:val="003E3C7A"/>
    <w:rsid w:val="003E7D4B"/>
    <w:rsid w:val="003F0304"/>
    <w:rsid w:val="003F2F65"/>
    <w:rsid w:val="00407449"/>
    <w:rsid w:val="004103AB"/>
    <w:rsid w:val="00416001"/>
    <w:rsid w:val="00436BF8"/>
    <w:rsid w:val="00451D90"/>
    <w:rsid w:val="00466245"/>
    <w:rsid w:val="00471645"/>
    <w:rsid w:val="00474A63"/>
    <w:rsid w:val="00492997"/>
    <w:rsid w:val="004A4E74"/>
    <w:rsid w:val="004A643F"/>
    <w:rsid w:val="004A7FE9"/>
    <w:rsid w:val="004D1E2A"/>
    <w:rsid w:val="0050338D"/>
    <w:rsid w:val="00520397"/>
    <w:rsid w:val="00554C69"/>
    <w:rsid w:val="00565138"/>
    <w:rsid w:val="005D5C76"/>
    <w:rsid w:val="005E0067"/>
    <w:rsid w:val="005E1D5F"/>
    <w:rsid w:val="005F05A6"/>
    <w:rsid w:val="006325BF"/>
    <w:rsid w:val="006525C5"/>
    <w:rsid w:val="00670564"/>
    <w:rsid w:val="00673104"/>
    <w:rsid w:val="00680A5C"/>
    <w:rsid w:val="00687CF0"/>
    <w:rsid w:val="006B1BD9"/>
    <w:rsid w:val="006C06A9"/>
    <w:rsid w:val="006D2958"/>
    <w:rsid w:val="007044F3"/>
    <w:rsid w:val="00730ABD"/>
    <w:rsid w:val="00752021"/>
    <w:rsid w:val="0075565F"/>
    <w:rsid w:val="00766B87"/>
    <w:rsid w:val="0078516A"/>
    <w:rsid w:val="00785C02"/>
    <w:rsid w:val="007874D9"/>
    <w:rsid w:val="007A18C0"/>
    <w:rsid w:val="007A7454"/>
    <w:rsid w:val="007B2AFA"/>
    <w:rsid w:val="007B2C45"/>
    <w:rsid w:val="007D2F11"/>
    <w:rsid w:val="007F1544"/>
    <w:rsid w:val="008007E7"/>
    <w:rsid w:val="00806780"/>
    <w:rsid w:val="008278A4"/>
    <w:rsid w:val="00835594"/>
    <w:rsid w:val="00862C69"/>
    <w:rsid w:val="00862DF2"/>
    <w:rsid w:val="00870D92"/>
    <w:rsid w:val="00877E17"/>
    <w:rsid w:val="008B2008"/>
    <w:rsid w:val="008C2499"/>
    <w:rsid w:val="008C4FAC"/>
    <w:rsid w:val="008E1EB2"/>
    <w:rsid w:val="008F6CAE"/>
    <w:rsid w:val="00950632"/>
    <w:rsid w:val="00976CFD"/>
    <w:rsid w:val="00992387"/>
    <w:rsid w:val="009A5874"/>
    <w:rsid w:val="009B6064"/>
    <w:rsid w:val="009C29FD"/>
    <w:rsid w:val="009C348D"/>
    <w:rsid w:val="009D28E7"/>
    <w:rsid w:val="009E40F9"/>
    <w:rsid w:val="00A02FC4"/>
    <w:rsid w:val="00A62B54"/>
    <w:rsid w:val="00A633DA"/>
    <w:rsid w:val="00A76F8D"/>
    <w:rsid w:val="00A8332F"/>
    <w:rsid w:val="00A90936"/>
    <w:rsid w:val="00AD49D9"/>
    <w:rsid w:val="00AF494D"/>
    <w:rsid w:val="00AF4E87"/>
    <w:rsid w:val="00B052FC"/>
    <w:rsid w:val="00B0763E"/>
    <w:rsid w:val="00B332F3"/>
    <w:rsid w:val="00B55A21"/>
    <w:rsid w:val="00B70001"/>
    <w:rsid w:val="00B80E3B"/>
    <w:rsid w:val="00B8715D"/>
    <w:rsid w:val="00B90079"/>
    <w:rsid w:val="00B9749E"/>
    <w:rsid w:val="00BF1898"/>
    <w:rsid w:val="00BF3EC6"/>
    <w:rsid w:val="00C01854"/>
    <w:rsid w:val="00C2171D"/>
    <w:rsid w:val="00C4383C"/>
    <w:rsid w:val="00C828DE"/>
    <w:rsid w:val="00C852BC"/>
    <w:rsid w:val="00C91150"/>
    <w:rsid w:val="00CA2E03"/>
    <w:rsid w:val="00CB52AE"/>
    <w:rsid w:val="00CC4AF8"/>
    <w:rsid w:val="00CE0A61"/>
    <w:rsid w:val="00CF1654"/>
    <w:rsid w:val="00D17FC5"/>
    <w:rsid w:val="00D21107"/>
    <w:rsid w:val="00D506BD"/>
    <w:rsid w:val="00D6610A"/>
    <w:rsid w:val="00D84C30"/>
    <w:rsid w:val="00DE3E78"/>
    <w:rsid w:val="00DF6E8A"/>
    <w:rsid w:val="00DF7D4F"/>
    <w:rsid w:val="00E01CAA"/>
    <w:rsid w:val="00E1766A"/>
    <w:rsid w:val="00E2357D"/>
    <w:rsid w:val="00E259F3"/>
    <w:rsid w:val="00E30DA0"/>
    <w:rsid w:val="00E540DE"/>
    <w:rsid w:val="00E7448B"/>
    <w:rsid w:val="00E92C3F"/>
    <w:rsid w:val="00E96912"/>
    <w:rsid w:val="00EA4791"/>
    <w:rsid w:val="00EF7E1B"/>
    <w:rsid w:val="00F321B2"/>
    <w:rsid w:val="00F35291"/>
    <w:rsid w:val="00F47111"/>
    <w:rsid w:val="00F84A3D"/>
    <w:rsid w:val="00FA1BD2"/>
    <w:rsid w:val="00FA6362"/>
    <w:rsid w:val="00FD57D4"/>
    <w:rsid w:val="00FE7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64B615"/>
  <w15:docId w15:val="{19184D7B-1248-4595-AE1B-777EC5309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4B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74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74DC"/>
  </w:style>
  <w:style w:type="paragraph" w:styleId="Footer">
    <w:name w:val="footer"/>
    <w:basedOn w:val="Normal"/>
    <w:link w:val="FooterChar"/>
    <w:uiPriority w:val="99"/>
    <w:unhideWhenUsed/>
    <w:rsid w:val="00FE74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74DC"/>
  </w:style>
  <w:style w:type="paragraph" w:styleId="NoSpacing">
    <w:name w:val="No Spacing"/>
    <w:link w:val="NoSpacingChar"/>
    <w:uiPriority w:val="1"/>
    <w:qFormat/>
    <w:rsid w:val="00FE74DC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FE74DC"/>
    <w:rPr>
      <w:rFonts w:eastAsiaTheme="minorEastAsia"/>
    </w:rPr>
  </w:style>
  <w:style w:type="character" w:styleId="Hyperlink">
    <w:name w:val="Hyperlink"/>
    <w:basedOn w:val="DefaultParagraphFont"/>
    <w:rsid w:val="001D4B86"/>
    <w:rPr>
      <w:rFonts w:cs="Times New Roman"/>
      <w:color w:val="0000FF"/>
      <w:u w:val="single"/>
    </w:rPr>
  </w:style>
  <w:style w:type="paragraph" w:styleId="ListParagraph">
    <w:name w:val="List Paragraph"/>
    <w:basedOn w:val="Normal"/>
    <w:qFormat/>
    <w:rsid w:val="001D4B86"/>
    <w:pPr>
      <w:ind w:left="720"/>
    </w:pPr>
  </w:style>
  <w:style w:type="character" w:styleId="Emphasis">
    <w:name w:val="Emphasis"/>
    <w:basedOn w:val="DefaultParagraphFont"/>
    <w:uiPriority w:val="20"/>
    <w:qFormat/>
    <w:rsid w:val="001D4B86"/>
    <w:rPr>
      <w:i/>
      <w:iCs/>
    </w:rPr>
  </w:style>
  <w:style w:type="character" w:styleId="Strong">
    <w:name w:val="Strong"/>
    <w:basedOn w:val="DefaultParagraphFont"/>
    <w:uiPriority w:val="22"/>
    <w:qFormat/>
    <w:rsid w:val="003C6F4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7E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7E1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13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7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3D823F-2353-447F-94F4-BBA188317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4</Pages>
  <Words>719</Words>
  <Characters>4258</Characters>
  <Application>Microsoft Office Word</Application>
  <DocSecurity>0</DocSecurity>
  <Lines>101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Nicoleta</dc:creator>
  <cp:keywords/>
  <dc:description/>
  <cp:lastModifiedBy>livia.ilinca@ciclopservice.ro</cp:lastModifiedBy>
  <cp:revision>110</cp:revision>
  <cp:lastPrinted>2022-11-15T13:46:00Z</cp:lastPrinted>
  <dcterms:created xsi:type="dcterms:W3CDTF">2020-03-22T14:57:00Z</dcterms:created>
  <dcterms:modified xsi:type="dcterms:W3CDTF">2022-12-23T07:01:00Z</dcterms:modified>
</cp:coreProperties>
</file>